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AFA38" w14:textId="77777777" w:rsidR="00F759C0" w:rsidRPr="00AA290D" w:rsidRDefault="00F759C0" w:rsidP="00F759C0">
      <w:pPr>
        <w:rPr>
          <w:rFonts w:ascii="Arial" w:hAnsi="Arial" w:cs="Arial"/>
          <w:b/>
          <w:sz w:val="22"/>
          <w:szCs w:val="22"/>
          <w:rtl/>
        </w:rPr>
      </w:pPr>
      <w:r w:rsidRPr="00AA290D">
        <w:rPr>
          <w:rFonts w:ascii="Arial" w:hAnsi="Arial" w:cs="Arial"/>
          <w:b/>
          <w:sz w:val="22"/>
          <w:szCs w:val="22"/>
          <w:rtl/>
        </w:rPr>
        <w:t xml:space="preserve">אל: ועדת המכרזים </w:t>
      </w:r>
    </w:p>
    <w:p w14:paraId="6ACE155A" w14:textId="77777777" w:rsidR="00F759C0" w:rsidRPr="00AA290D" w:rsidRDefault="00F759C0" w:rsidP="00F759C0">
      <w:pPr>
        <w:rPr>
          <w:rFonts w:ascii="Arial" w:hAnsi="Arial" w:cs="Arial"/>
          <w:b/>
          <w:sz w:val="22"/>
          <w:szCs w:val="22"/>
          <w:rtl/>
        </w:rPr>
      </w:pPr>
    </w:p>
    <w:p w14:paraId="7F1603D2" w14:textId="77777777" w:rsidR="00F759C0" w:rsidRPr="00AA290D" w:rsidRDefault="00F759C0" w:rsidP="00F759C0">
      <w:pPr>
        <w:jc w:val="center"/>
        <w:rPr>
          <w:rFonts w:ascii="Arial" w:hAnsi="Arial" w:cs="Arial"/>
          <w:bCs/>
          <w:sz w:val="22"/>
          <w:szCs w:val="22"/>
          <w:u w:val="single"/>
          <w:rtl/>
        </w:rPr>
      </w:pPr>
      <w:r w:rsidRPr="00AA290D">
        <w:rPr>
          <w:rFonts w:ascii="Arial" w:hAnsi="Arial" w:cs="Arial"/>
          <w:bCs/>
          <w:sz w:val="22"/>
          <w:szCs w:val="22"/>
          <w:rtl/>
        </w:rPr>
        <w:t xml:space="preserve">הנדון: </w:t>
      </w:r>
      <w:r w:rsidRPr="00AA290D">
        <w:rPr>
          <w:rFonts w:ascii="Arial" w:hAnsi="Arial" w:cs="Arial"/>
          <w:bCs/>
          <w:sz w:val="22"/>
          <w:szCs w:val="22"/>
          <w:u w:val="single"/>
          <w:rtl/>
        </w:rPr>
        <w:t>חוות דעת מקצועית במסגרת כוונה להתקשר עם ספק יחיד/ספק חוץ</w:t>
      </w:r>
    </w:p>
    <w:p w14:paraId="0A9D7F4F" w14:textId="77777777" w:rsidR="00F759C0" w:rsidRPr="00AA290D" w:rsidRDefault="00F759C0" w:rsidP="00F759C0">
      <w:pPr>
        <w:jc w:val="both"/>
        <w:rPr>
          <w:rFonts w:ascii="Arial" w:hAnsi="Arial" w:cs="Arial"/>
          <w:b/>
          <w:sz w:val="22"/>
          <w:szCs w:val="22"/>
          <w:rtl/>
        </w:rPr>
      </w:pPr>
    </w:p>
    <w:p w14:paraId="5729C274" w14:textId="140A7D69" w:rsidR="00F759C0" w:rsidRPr="00AA290D" w:rsidRDefault="00F759C0" w:rsidP="00F759C0">
      <w:pPr>
        <w:jc w:val="both"/>
        <w:rPr>
          <w:rFonts w:ascii="Arial" w:hAnsi="Arial" w:cs="Arial"/>
          <w:b/>
          <w:sz w:val="22"/>
          <w:szCs w:val="22"/>
          <w:rtl/>
        </w:rPr>
      </w:pPr>
      <w:r w:rsidRPr="00AA290D">
        <w:rPr>
          <w:rFonts w:ascii="Arial" w:hAnsi="Arial" w:cs="Arial"/>
          <w:b/>
          <w:sz w:val="22"/>
          <w:szCs w:val="22"/>
          <w:rtl/>
        </w:rPr>
        <w:t xml:space="preserve">הבקשה מסתמכת על תקנה </w:t>
      </w:r>
      <w:r w:rsidR="001276AD" w:rsidRPr="001276AD">
        <w:rPr>
          <w:rFonts w:ascii="Wingdings" w:hAnsi="Wingdings" w:cs="Arial"/>
          <w:b/>
          <w:sz w:val="28"/>
          <w:szCs w:val="28"/>
        </w:rPr>
        <w:sym w:font="Wingdings" w:char="F078"/>
      </w:r>
      <w:r w:rsidRPr="00AA290D">
        <w:rPr>
          <w:rFonts w:ascii="Arial" w:hAnsi="Arial" w:cs="Arial"/>
          <w:b/>
          <w:sz w:val="22"/>
          <w:szCs w:val="22"/>
          <w:rtl/>
        </w:rPr>
        <w:t xml:space="preserve"> 3(29) / </w:t>
      </w:r>
      <w:r>
        <w:rPr>
          <w:rFonts w:ascii="Wingdings" w:hAnsi="Wingdings" w:cs="Arial"/>
          <w:b/>
          <w:sz w:val="28"/>
          <w:szCs w:val="28"/>
        </w:rPr>
        <w:sym w:font="Wingdings" w:char="F072"/>
      </w:r>
      <w:r w:rsidRPr="00AA290D">
        <w:rPr>
          <w:rFonts w:ascii="Arial" w:hAnsi="Arial" w:cs="Arial"/>
          <w:b/>
          <w:sz w:val="22"/>
          <w:szCs w:val="22"/>
          <w:rtl/>
        </w:rPr>
        <w:t xml:space="preserve"> 3(31) (סמן את התקנה המתאימה) ל</w:t>
      </w:r>
      <w:hyperlink r:id="rId5" w:history="1">
        <w:r w:rsidRPr="00AA290D">
          <w:rPr>
            <w:rFonts w:ascii="Arial" w:hAnsi="Arial" w:cs="Arial"/>
            <w:b/>
            <w:color w:val="3464BA"/>
            <w:sz w:val="22"/>
            <w:szCs w:val="22"/>
            <w:u w:val="dotted" w:color="3464BA"/>
            <w:rtl/>
          </w:rPr>
          <w:t xml:space="preserve">תקנות חובת </w:t>
        </w:r>
        <w:r w:rsidRPr="00AA290D">
          <w:rPr>
            <w:rFonts w:ascii="Arial" w:hAnsi="Arial" w:cs="Arial" w:hint="cs"/>
            <w:b/>
            <w:color w:val="3464BA"/>
            <w:sz w:val="22"/>
            <w:szCs w:val="22"/>
            <w:u w:val="dotted" w:color="3464BA"/>
            <w:rtl/>
          </w:rPr>
          <w:t>ה</w:t>
        </w:r>
        <w:r w:rsidRPr="00AA290D">
          <w:rPr>
            <w:rFonts w:ascii="Arial" w:hAnsi="Arial" w:cs="Arial"/>
            <w:b/>
            <w:color w:val="3464BA"/>
            <w:sz w:val="22"/>
            <w:szCs w:val="22"/>
            <w:u w:val="dotted" w:color="3464BA"/>
            <w:rtl/>
          </w:rPr>
          <w:t>מכרזים</w:t>
        </w:r>
        <w:r w:rsidRPr="00AA290D">
          <w:rPr>
            <w:rFonts w:ascii="Arial" w:hAnsi="Arial" w:cs="Arial" w:hint="cs"/>
            <w:b/>
            <w:color w:val="3464BA"/>
            <w:sz w:val="22"/>
            <w:szCs w:val="22"/>
            <w:u w:val="dotted" w:color="3464BA"/>
            <w:rtl/>
          </w:rPr>
          <w:t>, תשנ''ג-1993</w:t>
        </w:r>
      </w:hyperlink>
      <w:r>
        <w:rPr>
          <w:rFonts w:ascii="Arial" w:hAnsi="Arial" w:cs="Arial" w:hint="cs"/>
          <w:b/>
          <w:sz w:val="22"/>
          <w:szCs w:val="22"/>
          <w:rtl/>
        </w:rPr>
        <w:t xml:space="preserve"> ו</w:t>
      </w:r>
      <w:r w:rsidRPr="00AA290D">
        <w:rPr>
          <w:rFonts w:ascii="Arial" w:hAnsi="Arial" w:cs="Arial"/>
          <w:b/>
          <w:sz w:val="22"/>
          <w:szCs w:val="22"/>
          <w:rtl/>
        </w:rPr>
        <w:t xml:space="preserve">על </w:t>
      </w:r>
      <w:hyperlink r:id="rId6" w:history="1">
        <w:r w:rsidRPr="00AA290D">
          <w:rPr>
            <w:rFonts w:ascii="Arial" w:hAnsi="Arial" w:cs="Arial"/>
            <w:b/>
            <w:color w:val="3464BA"/>
            <w:sz w:val="22"/>
            <w:szCs w:val="22"/>
            <w:u w:val="dotted" w:color="3464BA"/>
            <w:rtl/>
          </w:rPr>
          <w:t xml:space="preserve">הוראות </w:t>
        </w:r>
        <w:proofErr w:type="spellStart"/>
        <w:r w:rsidRPr="00AA290D">
          <w:rPr>
            <w:rFonts w:ascii="Arial" w:hAnsi="Arial" w:cs="Arial"/>
            <w:b/>
            <w:color w:val="3464BA"/>
            <w:sz w:val="22"/>
            <w:szCs w:val="22"/>
            <w:u w:val="dotted" w:color="3464BA"/>
            <w:rtl/>
          </w:rPr>
          <w:t>תכ"ם</w:t>
        </w:r>
        <w:proofErr w:type="spellEnd"/>
        <w:r w:rsidRPr="00AA290D">
          <w:rPr>
            <w:rFonts w:ascii="Arial" w:hAnsi="Arial" w:cs="Arial" w:hint="cs"/>
            <w:b/>
            <w:color w:val="3464BA"/>
            <w:sz w:val="22"/>
            <w:szCs w:val="22"/>
            <w:u w:val="dotted" w:color="3464BA"/>
            <w:rtl/>
          </w:rPr>
          <w:t>, ''פטור מחובת המכרז'',</w:t>
        </w:r>
        <w:r w:rsidRPr="00AA290D">
          <w:rPr>
            <w:rFonts w:ascii="Arial" w:hAnsi="Arial" w:cs="Arial"/>
            <w:b/>
            <w:color w:val="3464BA"/>
            <w:sz w:val="22"/>
            <w:szCs w:val="22"/>
            <w:u w:val="dotted" w:color="3464BA"/>
            <w:rtl/>
          </w:rPr>
          <w:t xml:space="preserve"> מס' </w:t>
        </w:r>
        <w:r w:rsidRPr="00AA290D">
          <w:rPr>
            <w:rFonts w:ascii="Arial" w:hAnsi="Arial" w:cs="Arial" w:hint="cs"/>
            <w:b/>
            <w:color w:val="3464BA"/>
            <w:sz w:val="22"/>
            <w:szCs w:val="22"/>
            <w:u w:val="dotted" w:color="3464BA"/>
            <w:rtl/>
          </w:rPr>
          <w:t>7.6.1</w:t>
        </w:r>
      </w:hyperlink>
      <w:r>
        <w:rPr>
          <w:rFonts w:ascii="Arial" w:hAnsi="Arial" w:cs="Arial" w:hint="cs"/>
          <w:b/>
          <w:sz w:val="22"/>
          <w:szCs w:val="22"/>
          <w:rtl/>
        </w:rPr>
        <w:t>.</w:t>
      </w:r>
    </w:p>
    <w:p w14:paraId="7815C44A" w14:textId="77777777" w:rsidR="00F759C0" w:rsidRPr="00AA290D" w:rsidRDefault="00F759C0" w:rsidP="00F759C0">
      <w:pPr>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8296"/>
      </w:tblGrid>
      <w:tr w:rsidR="00F759C0" w:rsidRPr="00AA290D" w14:paraId="1A08BF24" w14:textId="77777777" w:rsidTr="0042385D">
        <w:tc>
          <w:tcPr>
            <w:tcW w:w="9178" w:type="dxa"/>
            <w:tcBorders>
              <w:bottom w:val="single" w:sz="4" w:space="0" w:color="auto"/>
            </w:tcBorders>
            <w:shd w:val="clear" w:color="auto" w:fill="E6E6E6"/>
          </w:tcPr>
          <w:p w14:paraId="76183727" w14:textId="77777777" w:rsidR="00F759C0" w:rsidRPr="00AA290D" w:rsidRDefault="00F759C0" w:rsidP="0042385D">
            <w:pPr>
              <w:spacing w:line="360" w:lineRule="auto"/>
              <w:rPr>
                <w:rFonts w:ascii="Arial" w:hAnsi="Arial" w:cs="Arial"/>
                <w:bCs/>
                <w:sz w:val="22"/>
                <w:szCs w:val="22"/>
                <w:highlight w:val="yellow"/>
                <w:rtl/>
              </w:rPr>
            </w:pPr>
            <w:r w:rsidRPr="00AA290D">
              <w:rPr>
                <w:rFonts w:ascii="Arial" w:hAnsi="Arial" w:cs="Arial"/>
                <w:bCs/>
                <w:sz w:val="22"/>
                <w:szCs w:val="22"/>
                <w:rtl/>
              </w:rPr>
              <w:t>תיאור מהות ההתקשרות (רקע ופירוט התכונות של הטובין/השירות/העבודה)</w:t>
            </w:r>
          </w:p>
        </w:tc>
      </w:tr>
      <w:tr w:rsidR="00F759C0" w:rsidRPr="00AA290D" w14:paraId="722C83D0" w14:textId="77777777" w:rsidTr="0042385D">
        <w:tc>
          <w:tcPr>
            <w:tcW w:w="9178" w:type="dxa"/>
            <w:tcBorders>
              <w:bottom w:val="single" w:sz="4" w:space="0" w:color="auto"/>
            </w:tcBorders>
          </w:tcPr>
          <w:p w14:paraId="5C99982D" w14:textId="44CB1828" w:rsidR="00F759C0" w:rsidRPr="00AA290D" w:rsidRDefault="00F759C0" w:rsidP="00F759C0">
            <w:pPr>
              <w:rPr>
                <w:rFonts w:ascii="Arial" w:hAnsi="Arial" w:cs="Arial"/>
                <w:b/>
                <w:sz w:val="22"/>
                <w:szCs w:val="22"/>
                <w:rtl/>
              </w:rPr>
            </w:pPr>
            <w:r w:rsidRPr="00AA290D">
              <w:rPr>
                <w:rFonts w:ascii="Arial" w:hAnsi="Arial" w:cs="Arial"/>
                <w:b/>
                <w:sz w:val="22"/>
                <w:szCs w:val="22"/>
                <w:rtl/>
              </w:rPr>
              <w:t>היחידה</w:t>
            </w:r>
            <w:r w:rsidR="004B10E0">
              <w:rPr>
                <w:rFonts w:ascii="Arial" w:hAnsi="Arial" w:cs="Arial" w:hint="cs"/>
                <w:b/>
                <w:sz w:val="22"/>
                <w:szCs w:val="22"/>
                <w:rtl/>
              </w:rPr>
              <w:t>:</w:t>
            </w:r>
            <w:r w:rsidRPr="00AA290D">
              <w:rPr>
                <w:rFonts w:ascii="Arial" w:hAnsi="Arial" w:cs="Arial"/>
                <w:b/>
                <w:sz w:val="22"/>
                <w:szCs w:val="22"/>
                <w:rtl/>
              </w:rPr>
              <w:t xml:space="preserve"> </w:t>
            </w:r>
            <w:r w:rsidR="004B10E0" w:rsidRPr="004B10E0">
              <w:rPr>
                <w:rFonts w:ascii="Arial" w:hAnsi="Arial" w:cs="Arial" w:hint="cs"/>
                <w:bCs/>
                <w:sz w:val="22"/>
                <w:szCs w:val="22"/>
                <w:rtl/>
              </w:rPr>
              <w:t>הרשות לאכיפה במקרקעין</w:t>
            </w:r>
            <w:r w:rsidRPr="004B10E0">
              <w:rPr>
                <w:rFonts w:ascii="Arial" w:hAnsi="Arial" w:cs="Arial"/>
                <w:bCs/>
                <w:sz w:val="22"/>
                <w:szCs w:val="22"/>
                <w:rtl/>
              </w:rPr>
              <w:t xml:space="preserve"> </w:t>
            </w:r>
          </w:p>
          <w:p w14:paraId="0B6FD6DC" w14:textId="77777777" w:rsidR="00F759C0" w:rsidRPr="00AA290D" w:rsidRDefault="00F759C0" w:rsidP="0042385D">
            <w:pPr>
              <w:rPr>
                <w:rFonts w:ascii="Arial" w:hAnsi="Arial" w:cs="Arial"/>
                <w:b/>
                <w:sz w:val="22"/>
                <w:szCs w:val="22"/>
                <w:rtl/>
              </w:rPr>
            </w:pPr>
            <w:r w:rsidRPr="00AA290D">
              <w:rPr>
                <w:rFonts w:ascii="Arial" w:hAnsi="Arial" w:cs="Arial"/>
                <w:b/>
                <w:sz w:val="22"/>
                <w:szCs w:val="22"/>
                <w:rtl/>
              </w:rPr>
              <w:t>תכונות הטובין הנדרשות הן:</w:t>
            </w:r>
          </w:p>
          <w:p w14:paraId="5BED1FF7" w14:textId="4F181CAE" w:rsidR="00F759C0" w:rsidRDefault="00C20799" w:rsidP="00F759C0">
            <w:pPr>
              <w:numPr>
                <w:ilvl w:val="0"/>
                <w:numId w:val="1"/>
              </w:numPr>
              <w:rPr>
                <w:rFonts w:ascii="Arial" w:hAnsi="Arial" w:cs="Arial"/>
                <w:b/>
                <w:sz w:val="22"/>
                <w:szCs w:val="22"/>
              </w:rPr>
            </w:pPr>
            <w:r>
              <w:rPr>
                <w:rFonts w:ascii="Arial" w:hAnsi="Arial" w:cs="Arial" w:hint="cs"/>
                <w:b/>
                <w:sz w:val="22"/>
                <w:szCs w:val="22"/>
                <w:rtl/>
              </w:rPr>
              <w:t xml:space="preserve">6 רישיונות לתכנת </w:t>
            </w:r>
            <w:r>
              <w:rPr>
                <w:rFonts w:ascii="Arial" w:hAnsi="Arial" w:cs="Arial" w:hint="cs"/>
                <w:b/>
                <w:sz w:val="22"/>
                <w:szCs w:val="22"/>
              </w:rPr>
              <w:t>A</w:t>
            </w:r>
            <w:r>
              <w:rPr>
                <w:rFonts w:ascii="Arial" w:hAnsi="Arial" w:cs="Arial"/>
                <w:b/>
                <w:sz w:val="22"/>
                <w:szCs w:val="22"/>
              </w:rPr>
              <w:t>rcGIS</w:t>
            </w:r>
            <w:r>
              <w:rPr>
                <w:rFonts w:ascii="Arial" w:hAnsi="Arial" w:cs="Arial" w:hint="cs"/>
                <w:b/>
                <w:sz w:val="22"/>
                <w:szCs w:val="22"/>
                <w:rtl/>
              </w:rPr>
              <w:t xml:space="preserve"> (5 רישיונות רגילים ורישיון 1 מורחב).</w:t>
            </w:r>
          </w:p>
          <w:p w14:paraId="4FC34065" w14:textId="53956641" w:rsidR="00C20799" w:rsidRDefault="00C20799" w:rsidP="00F759C0">
            <w:pPr>
              <w:numPr>
                <w:ilvl w:val="0"/>
                <w:numId w:val="1"/>
              </w:numPr>
              <w:rPr>
                <w:rFonts w:ascii="Arial" w:hAnsi="Arial" w:cs="Arial"/>
                <w:b/>
                <w:sz w:val="22"/>
                <w:szCs w:val="22"/>
              </w:rPr>
            </w:pPr>
            <w:r>
              <w:rPr>
                <w:rFonts w:ascii="Arial" w:hAnsi="Arial" w:cs="Arial" w:hint="cs"/>
                <w:b/>
                <w:sz w:val="22"/>
                <w:szCs w:val="22"/>
                <w:rtl/>
              </w:rPr>
              <w:t>10 רישיונות לאונליין. הריש</w:t>
            </w:r>
            <w:r w:rsidR="00AD396D">
              <w:rPr>
                <w:rFonts w:ascii="Arial" w:hAnsi="Arial" w:cs="Arial" w:hint="cs"/>
                <w:b/>
                <w:sz w:val="22"/>
                <w:szCs w:val="22"/>
                <w:rtl/>
              </w:rPr>
              <w:t>י</w:t>
            </w:r>
            <w:r>
              <w:rPr>
                <w:rFonts w:ascii="Arial" w:hAnsi="Arial" w:cs="Arial" w:hint="cs"/>
                <w:b/>
                <w:sz w:val="22"/>
                <w:szCs w:val="22"/>
                <w:rtl/>
              </w:rPr>
              <w:t>ונות תואמים לשימוש בפלאפון ומאפשרים עבודה מהשטח.</w:t>
            </w:r>
          </w:p>
          <w:p w14:paraId="3BD8406E" w14:textId="6210BF0D" w:rsidR="00C20799" w:rsidRPr="00AA290D" w:rsidRDefault="00C20799" w:rsidP="00F759C0">
            <w:pPr>
              <w:numPr>
                <w:ilvl w:val="0"/>
                <w:numId w:val="1"/>
              </w:numPr>
              <w:rPr>
                <w:rFonts w:ascii="Arial" w:hAnsi="Arial" w:cs="Arial"/>
                <w:b/>
                <w:sz w:val="22"/>
                <w:szCs w:val="22"/>
                <w:rtl/>
              </w:rPr>
            </w:pPr>
            <w:r>
              <w:rPr>
                <w:rFonts w:ascii="Arial" w:hAnsi="Arial" w:cs="Arial" w:hint="cs"/>
                <w:b/>
                <w:sz w:val="22"/>
                <w:szCs w:val="22"/>
                <w:rtl/>
              </w:rPr>
              <w:t xml:space="preserve">3 חבילות "קרדיטים" </w:t>
            </w:r>
            <w:r>
              <w:rPr>
                <w:rFonts w:ascii="Arial" w:hAnsi="Arial" w:cs="Arial"/>
                <w:b/>
                <w:sz w:val="22"/>
                <w:szCs w:val="22"/>
                <w:rtl/>
              </w:rPr>
              <w:t>–</w:t>
            </w:r>
            <w:r>
              <w:rPr>
                <w:rFonts w:ascii="Arial" w:hAnsi="Arial" w:cs="Arial" w:hint="cs"/>
                <w:b/>
                <w:sz w:val="22"/>
                <w:szCs w:val="22"/>
                <w:rtl/>
              </w:rPr>
              <w:t xml:space="preserve"> מאפשרים פעולות בתוך התכנה לעבודה השוטפת.</w:t>
            </w:r>
          </w:p>
        </w:tc>
      </w:tr>
    </w:tbl>
    <w:p w14:paraId="30C9CA2F" w14:textId="77777777" w:rsidR="00F759C0" w:rsidRPr="00AA290D" w:rsidRDefault="00F759C0" w:rsidP="00F759C0">
      <w:pPr>
        <w:rPr>
          <w:rFonts w:ascii="Arial" w:hAnsi="Arial" w:cs="Arial"/>
          <w:bCs/>
          <w:sz w:val="22"/>
          <w:szCs w:val="22"/>
          <w:rtl/>
        </w:rPr>
      </w:pPr>
    </w:p>
    <w:p w14:paraId="485E3E39" w14:textId="77777777" w:rsidR="00F759C0" w:rsidRPr="00AA290D" w:rsidRDefault="00F759C0" w:rsidP="00F759C0">
      <w:pPr>
        <w:rPr>
          <w:rFonts w:ascii="Arial" w:hAnsi="Arial" w:cs="Arial"/>
          <w:b/>
          <w:sz w:val="22"/>
          <w:szCs w:val="22"/>
          <w:rtl/>
        </w:rPr>
      </w:pPr>
      <w:r w:rsidRPr="00AA290D">
        <w:rPr>
          <w:rFonts w:ascii="Arial" w:hAnsi="Arial" w:cs="Arial"/>
          <w:bCs/>
          <w:sz w:val="22"/>
          <w:szCs w:val="22"/>
          <w:rtl/>
        </w:rPr>
        <w:t xml:space="preserve">האם קיים בנושא ההתקשרות מכרז </w:t>
      </w:r>
      <w:proofErr w:type="spellStart"/>
      <w:r w:rsidRPr="00AA290D">
        <w:rPr>
          <w:rFonts w:ascii="Arial" w:hAnsi="Arial" w:cs="Arial"/>
          <w:bCs/>
          <w:sz w:val="22"/>
          <w:szCs w:val="22"/>
          <w:rtl/>
        </w:rPr>
        <w:t>חשכ"לי</w:t>
      </w:r>
      <w:proofErr w:type="spellEnd"/>
      <w:r w:rsidRPr="00AA290D">
        <w:rPr>
          <w:rFonts w:ascii="Arial" w:hAnsi="Arial" w:cs="Arial"/>
          <w:b/>
          <w:sz w:val="22"/>
          <w:szCs w:val="22"/>
          <w:rtl/>
        </w:rPr>
        <w:t xml:space="preserve">  </w:t>
      </w:r>
      <w:r w:rsidRPr="00AA290D">
        <w:rPr>
          <w:rFonts w:ascii="Wingdings" w:hAnsi="Wingdings" w:cs="Arial"/>
          <w:b/>
          <w:sz w:val="28"/>
          <w:szCs w:val="28"/>
        </w:rPr>
        <w:sym w:font="Wingdings" w:char="F072"/>
      </w:r>
      <w:r w:rsidRPr="00AA290D">
        <w:rPr>
          <w:rFonts w:ascii="Arial" w:hAnsi="Arial" w:cs="Arial"/>
          <w:b/>
          <w:sz w:val="28"/>
          <w:szCs w:val="28"/>
          <w:rtl/>
        </w:rPr>
        <w:t xml:space="preserve">  </w:t>
      </w:r>
      <w:r w:rsidRPr="00AA290D">
        <w:rPr>
          <w:rFonts w:ascii="Arial" w:hAnsi="Arial" w:cs="Arial"/>
          <w:b/>
          <w:sz w:val="22"/>
          <w:szCs w:val="22"/>
          <w:rtl/>
        </w:rPr>
        <w:t xml:space="preserve">כן </w:t>
      </w:r>
      <w:r w:rsidRPr="00AA290D">
        <w:rPr>
          <w:rFonts w:ascii="Arial" w:hAnsi="Arial" w:cs="Arial"/>
          <w:b/>
          <w:sz w:val="28"/>
          <w:szCs w:val="28"/>
          <w:rtl/>
        </w:rPr>
        <w:t xml:space="preserve">  </w:t>
      </w:r>
      <w:r w:rsidRPr="00AA290D">
        <w:rPr>
          <w:rFonts w:ascii="Wingdings" w:hAnsi="Wingdings" w:cs="Arial"/>
          <w:b/>
          <w:sz w:val="28"/>
          <w:szCs w:val="28"/>
        </w:rPr>
        <w:t></w:t>
      </w:r>
      <w:r w:rsidRPr="00AA290D">
        <w:rPr>
          <w:rFonts w:ascii="Arial" w:hAnsi="Arial" w:cs="Arial"/>
          <w:b/>
          <w:sz w:val="22"/>
          <w:szCs w:val="22"/>
          <w:rtl/>
        </w:rPr>
        <w:t xml:space="preserve">  לא</w:t>
      </w:r>
    </w:p>
    <w:p w14:paraId="6285DFAE" w14:textId="77777777" w:rsidR="00F759C0" w:rsidRPr="00AA290D" w:rsidRDefault="00F759C0" w:rsidP="00F759C0">
      <w:pPr>
        <w:rPr>
          <w:rFonts w:ascii="Arial" w:hAnsi="Arial" w:cs="Arial"/>
          <w:b/>
          <w:sz w:val="22"/>
          <w:szCs w:val="22"/>
          <w:rtl/>
        </w:rPr>
      </w:pPr>
      <w:r w:rsidRPr="00AA290D">
        <w:rPr>
          <w:rFonts w:ascii="Arial" w:hAnsi="Arial" w:cs="Arial"/>
          <w:bCs/>
          <w:sz w:val="22"/>
          <w:szCs w:val="22"/>
          <w:rtl/>
        </w:rPr>
        <w:t>סוג ההתקשרות</w:t>
      </w:r>
      <w:r w:rsidRPr="00AA290D">
        <w:rPr>
          <w:rFonts w:ascii="Arial" w:hAnsi="Arial" w:cs="Arial"/>
          <w:b/>
          <w:sz w:val="22"/>
          <w:szCs w:val="22"/>
          <w:rtl/>
        </w:rPr>
        <w:t xml:space="preserve">: (סמן </w:t>
      </w:r>
      <w:r w:rsidRPr="00AA290D">
        <w:rPr>
          <w:rFonts w:ascii="Arial" w:hAnsi="Arial" w:cs="Arial"/>
          <w:b/>
          <w:sz w:val="22"/>
          <w:szCs w:val="22"/>
        </w:rPr>
        <w:t>X</w:t>
      </w:r>
      <w:r w:rsidRPr="00AA290D">
        <w:rPr>
          <w:rFonts w:ascii="Arial" w:hAnsi="Arial" w:cs="Arial"/>
          <w:b/>
          <w:sz w:val="22"/>
          <w:szCs w:val="22"/>
          <w:rtl/>
        </w:rPr>
        <w:t xml:space="preserve"> במקום המתאים)</w:t>
      </w:r>
    </w:p>
    <w:p w14:paraId="44E30149" w14:textId="77777777" w:rsidR="00F759C0" w:rsidRPr="00AA290D" w:rsidRDefault="00F759C0" w:rsidP="00F759C0">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F759C0" w:rsidRPr="00AA290D" w14:paraId="60D1032E" w14:textId="77777777" w:rsidTr="0042385D">
        <w:tc>
          <w:tcPr>
            <w:tcW w:w="3085" w:type="dxa"/>
          </w:tcPr>
          <w:p w14:paraId="53B516A6" w14:textId="491FB700" w:rsidR="00F759C0" w:rsidRPr="00AA290D" w:rsidRDefault="00F759C0" w:rsidP="0042385D">
            <w:pPr>
              <w:ind w:right="283"/>
              <w:rPr>
                <w:rFonts w:ascii="Arial" w:hAnsi="Arial" w:cs="Arial"/>
                <w:b/>
                <w:sz w:val="22"/>
                <w:szCs w:val="22"/>
                <w:rtl/>
              </w:rPr>
            </w:pPr>
            <w:r w:rsidRPr="00AA290D">
              <w:rPr>
                <w:rFonts w:ascii="Arial" w:hAnsi="Arial" w:cs="Arial"/>
                <w:b/>
                <w:sz w:val="22"/>
                <w:szCs w:val="22"/>
                <w:rtl/>
              </w:rPr>
              <w:t xml:space="preserve">   </w:t>
            </w:r>
            <w:r w:rsidR="001276AD">
              <w:rPr>
                <w:rFonts w:ascii="Wingdings" w:hAnsi="Wingdings" w:cs="Arial"/>
                <w:b/>
                <w:sz w:val="28"/>
                <w:szCs w:val="28"/>
              </w:rPr>
              <w:sym w:font="Wingdings" w:char="F070"/>
            </w:r>
            <w:r w:rsidRPr="00AA290D">
              <w:rPr>
                <w:rFonts w:ascii="Arial" w:hAnsi="Arial" w:cs="Arial"/>
                <w:b/>
                <w:sz w:val="22"/>
                <w:szCs w:val="22"/>
                <w:rtl/>
              </w:rPr>
              <w:t>טובין</w:t>
            </w:r>
          </w:p>
        </w:tc>
        <w:tc>
          <w:tcPr>
            <w:tcW w:w="2977" w:type="dxa"/>
          </w:tcPr>
          <w:p w14:paraId="6532C2EE" w14:textId="35967C31" w:rsidR="00F759C0" w:rsidRPr="00AA290D" w:rsidRDefault="001276AD" w:rsidP="0042385D">
            <w:pPr>
              <w:ind w:right="283"/>
              <w:rPr>
                <w:rFonts w:ascii="Arial" w:hAnsi="Arial" w:cs="Arial"/>
                <w:b/>
                <w:sz w:val="22"/>
                <w:szCs w:val="22"/>
                <w:rtl/>
              </w:rPr>
            </w:pPr>
            <w:r>
              <w:rPr>
                <w:rFonts w:ascii="Wingdings" w:hAnsi="Wingdings" w:cs="Arial"/>
                <w:b/>
                <w:sz w:val="28"/>
                <w:szCs w:val="28"/>
              </w:rPr>
              <w:sym w:font="Wingdings" w:char="F0FD"/>
            </w:r>
            <w:r w:rsidR="00F759C0" w:rsidRPr="00AA290D">
              <w:rPr>
                <w:rFonts w:ascii="Arial" w:hAnsi="Arial" w:cs="Arial"/>
                <w:b/>
                <w:sz w:val="22"/>
                <w:szCs w:val="22"/>
                <w:rtl/>
              </w:rPr>
              <w:t xml:space="preserve">  שירותים</w:t>
            </w:r>
          </w:p>
        </w:tc>
        <w:tc>
          <w:tcPr>
            <w:tcW w:w="3116" w:type="dxa"/>
          </w:tcPr>
          <w:p w14:paraId="676D227D" w14:textId="77777777" w:rsidR="00F759C0" w:rsidRPr="00AA290D" w:rsidRDefault="00F759C0" w:rsidP="0042385D">
            <w:pPr>
              <w:ind w:right="283"/>
              <w:rPr>
                <w:rFonts w:ascii="Arial" w:hAnsi="Arial" w:cs="Arial"/>
                <w:b/>
                <w:sz w:val="22"/>
                <w:szCs w:val="22"/>
                <w:rtl/>
              </w:rPr>
            </w:pPr>
          </w:p>
        </w:tc>
      </w:tr>
    </w:tbl>
    <w:p w14:paraId="4D73D985" w14:textId="77777777" w:rsidR="00F759C0" w:rsidRPr="00AA290D" w:rsidRDefault="00F759C0" w:rsidP="00F759C0">
      <w:pPr>
        <w:rPr>
          <w:rFonts w:ascii="Arial" w:hAnsi="Arial" w:cs="Arial"/>
          <w:b/>
          <w:sz w:val="22"/>
          <w:szCs w:val="22"/>
          <w:rtl/>
        </w:rPr>
      </w:pPr>
    </w:p>
    <w:tbl>
      <w:tblPr>
        <w:bidiVisual/>
        <w:tblW w:w="0" w:type="auto"/>
        <w:tblLook w:val="01E0" w:firstRow="1" w:lastRow="1" w:firstColumn="1" w:lastColumn="1" w:noHBand="0" w:noVBand="0"/>
        <w:tblCaption w:val="טבלה"/>
        <w:tblDescription w:val="פרטי הספק"/>
      </w:tblPr>
      <w:tblGrid>
        <w:gridCol w:w="2584"/>
        <w:gridCol w:w="3017"/>
        <w:gridCol w:w="2700"/>
      </w:tblGrid>
      <w:tr w:rsidR="00F759C0" w:rsidRPr="00AA290D" w14:paraId="264A2A41" w14:textId="77777777" w:rsidTr="0042385D">
        <w:tc>
          <w:tcPr>
            <w:tcW w:w="2698" w:type="dxa"/>
            <w:tcBorders>
              <w:top w:val="single" w:sz="4" w:space="0" w:color="auto"/>
              <w:left w:val="single" w:sz="4" w:space="0" w:color="auto"/>
              <w:bottom w:val="single" w:sz="4" w:space="0" w:color="auto"/>
              <w:right w:val="single" w:sz="4" w:space="0" w:color="auto"/>
            </w:tcBorders>
            <w:shd w:val="clear" w:color="auto" w:fill="E6E6E6"/>
          </w:tcPr>
          <w:p w14:paraId="706CAD0A" w14:textId="77777777" w:rsidR="00F759C0" w:rsidRPr="00AA290D" w:rsidRDefault="00F759C0" w:rsidP="0042385D">
            <w:pPr>
              <w:spacing w:line="360" w:lineRule="auto"/>
              <w:rPr>
                <w:rFonts w:ascii="Arial" w:hAnsi="Arial" w:cs="Arial"/>
                <w:bCs/>
                <w:sz w:val="22"/>
                <w:szCs w:val="22"/>
                <w:rtl/>
              </w:rPr>
            </w:pPr>
            <w:r w:rsidRPr="00AA290D">
              <w:rPr>
                <w:rFonts w:ascii="Arial" w:hAnsi="Arial" w:cs="Arial"/>
                <w:bCs/>
                <w:sz w:val="22"/>
                <w:szCs w:val="22"/>
                <w:rtl/>
              </w:rPr>
              <w:t>שם הספק:</w:t>
            </w:r>
          </w:p>
        </w:tc>
        <w:tc>
          <w:tcPr>
            <w:tcW w:w="6480" w:type="dxa"/>
            <w:gridSpan w:val="2"/>
            <w:tcBorders>
              <w:top w:val="single" w:sz="4" w:space="0" w:color="auto"/>
              <w:left w:val="single" w:sz="4" w:space="0" w:color="auto"/>
              <w:bottom w:val="single" w:sz="4" w:space="0" w:color="auto"/>
            </w:tcBorders>
          </w:tcPr>
          <w:p w14:paraId="14373DCA" w14:textId="13A1E1DD" w:rsidR="00F759C0" w:rsidRPr="00AA290D" w:rsidRDefault="00F759C0" w:rsidP="0042385D">
            <w:pPr>
              <w:rPr>
                <w:rFonts w:ascii="Arial" w:hAnsi="Arial" w:cs="Arial"/>
                <w:b/>
                <w:sz w:val="22"/>
                <w:szCs w:val="22"/>
                <w:highlight w:val="yellow"/>
                <w:rtl/>
              </w:rPr>
            </w:pPr>
            <w:r w:rsidRPr="00AA290D">
              <w:rPr>
                <w:rFonts w:ascii="Arial" w:hAnsi="Arial" w:cs="Arial"/>
                <w:b/>
                <w:sz w:val="22"/>
                <w:szCs w:val="22"/>
                <w:rtl/>
              </w:rPr>
              <w:t xml:space="preserve">חברת </w:t>
            </w:r>
            <w:r w:rsidR="004B10E0" w:rsidRPr="00F360EB">
              <w:rPr>
                <w:rFonts w:ascii="David" w:hAnsi="David" w:hint="cs"/>
                <w:b/>
                <w:bCs/>
                <w:u w:val="single"/>
              </w:rPr>
              <w:t>S</w:t>
            </w:r>
            <w:r w:rsidR="004B10E0" w:rsidRPr="00F360EB">
              <w:rPr>
                <w:rFonts w:ascii="David" w:hAnsi="David"/>
                <w:b/>
                <w:bCs/>
                <w:u w:val="single"/>
              </w:rPr>
              <w:t>ystematics</w:t>
            </w:r>
          </w:p>
        </w:tc>
      </w:tr>
      <w:tr w:rsidR="00F759C0" w:rsidRPr="00AA290D" w14:paraId="6657B0A2" w14:textId="77777777" w:rsidTr="0042385D">
        <w:tc>
          <w:tcPr>
            <w:tcW w:w="2698" w:type="dxa"/>
            <w:tcBorders>
              <w:top w:val="single" w:sz="4" w:space="0" w:color="auto"/>
              <w:left w:val="single" w:sz="4" w:space="0" w:color="auto"/>
              <w:bottom w:val="single" w:sz="4" w:space="0" w:color="auto"/>
              <w:right w:val="single" w:sz="4" w:space="0" w:color="auto"/>
            </w:tcBorders>
            <w:shd w:val="clear" w:color="auto" w:fill="E6E6E6"/>
          </w:tcPr>
          <w:p w14:paraId="0643B81D" w14:textId="77777777" w:rsidR="00F759C0" w:rsidRPr="00AA290D" w:rsidRDefault="00F759C0" w:rsidP="0042385D">
            <w:pPr>
              <w:rPr>
                <w:rFonts w:ascii="Arial" w:hAnsi="Arial" w:cs="Arial"/>
                <w:bCs/>
                <w:sz w:val="22"/>
                <w:szCs w:val="22"/>
                <w:rtl/>
              </w:rPr>
            </w:pPr>
            <w:r w:rsidRPr="00AA290D">
              <w:rPr>
                <w:rFonts w:ascii="Arial" w:hAnsi="Arial" w:cs="Arial"/>
                <w:bCs/>
                <w:sz w:val="22"/>
                <w:szCs w:val="22"/>
                <w:rtl/>
              </w:rPr>
              <w:t xml:space="preserve">מספר הספק </w:t>
            </w:r>
          </w:p>
          <w:p w14:paraId="6EFAE25C" w14:textId="77777777" w:rsidR="00F759C0" w:rsidRPr="00AA290D" w:rsidRDefault="00F759C0" w:rsidP="0042385D">
            <w:pPr>
              <w:rPr>
                <w:rFonts w:ascii="Arial" w:hAnsi="Arial" w:cs="Arial"/>
                <w:bCs/>
                <w:sz w:val="22"/>
                <w:szCs w:val="22"/>
                <w:rtl/>
              </w:rPr>
            </w:pPr>
            <w:r w:rsidRPr="00AA290D">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14:paraId="29CADB9C" w14:textId="57A48729" w:rsidR="00F759C0" w:rsidRPr="00AA290D" w:rsidRDefault="004B10E0" w:rsidP="0042385D">
            <w:pPr>
              <w:rPr>
                <w:rFonts w:ascii="Arial" w:hAnsi="Arial" w:cs="Arial"/>
                <w:b/>
                <w:sz w:val="22"/>
                <w:szCs w:val="22"/>
                <w:highlight w:val="yellow"/>
                <w:rtl/>
              </w:rPr>
            </w:pPr>
            <w:r>
              <w:rPr>
                <w:rFonts w:ascii="Arial" w:hAnsi="Arial" w:cs="Arial"/>
                <w:b/>
                <w:sz w:val="22"/>
                <w:szCs w:val="22"/>
              </w:rPr>
              <w:t>511257305</w:t>
            </w:r>
          </w:p>
        </w:tc>
      </w:tr>
      <w:tr w:rsidR="00F759C0" w:rsidRPr="00AA290D" w14:paraId="215C3925" w14:textId="77777777" w:rsidTr="0042385D">
        <w:tc>
          <w:tcPr>
            <w:tcW w:w="2698" w:type="dxa"/>
            <w:tcBorders>
              <w:top w:val="single" w:sz="4" w:space="0" w:color="auto"/>
              <w:left w:val="single" w:sz="4" w:space="0" w:color="auto"/>
              <w:bottom w:val="single" w:sz="4" w:space="0" w:color="auto"/>
              <w:right w:val="single" w:sz="4" w:space="0" w:color="auto"/>
            </w:tcBorders>
            <w:shd w:val="clear" w:color="auto" w:fill="E6E6E6"/>
          </w:tcPr>
          <w:p w14:paraId="4D202333" w14:textId="77777777" w:rsidR="00F759C0" w:rsidRPr="00AA290D" w:rsidRDefault="00F759C0" w:rsidP="0042385D">
            <w:pPr>
              <w:spacing w:line="360" w:lineRule="auto"/>
              <w:rPr>
                <w:rFonts w:ascii="Arial" w:hAnsi="Arial" w:cs="Arial"/>
                <w:bCs/>
                <w:sz w:val="22"/>
                <w:szCs w:val="22"/>
                <w:rtl/>
              </w:rPr>
            </w:pPr>
            <w:r w:rsidRPr="00AA290D">
              <w:rPr>
                <w:rFonts w:ascii="Arial" w:hAnsi="Arial" w:cs="Arial"/>
                <w:bCs/>
                <w:sz w:val="22"/>
                <w:szCs w:val="22"/>
                <w:rtl/>
              </w:rPr>
              <w:t>ספק זה ה</w:t>
            </w:r>
            <w:r w:rsidRPr="00AA290D">
              <w:rPr>
                <w:rFonts w:ascii="Arial" w:hAnsi="Arial" w:cs="Arial" w:hint="cs"/>
                <w:bCs/>
                <w:sz w:val="22"/>
                <w:szCs w:val="22"/>
                <w:rtl/>
              </w:rPr>
              <w:t>י</w:t>
            </w:r>
            <w:r w:rsidRPr="00AA290D">
              <w:rPr>
                <w:rFonts w:ascii="Arial" w:hAnsi="Arial" w:cs="Arial"/>
                <w:bCs/>
                <w:sz w:val="22"/>
                <w:szCs w:val="22"/>
                <w:rtl/>
              </w:rPr>
              <w:t xml:space="preserve">נו: </w:t>
            </w:r>
          </w:p>
        </w:tc>
        <w:tc>
          <w:tcPr>
            <w:tcW w:w="3420" w:type="dxa"/>
            <w:tcBorders>
              <w:top w:val="single" w:sz="4" w:space="0" w:color="auto"/>
              <w:left w:val="single" w:sz="4" w:space="0" w:color="auto"/>
              <w:bottom w:val="single" w:sz="4" w:space="0" w:color="auto"/>
            </w:tcBorders>
          </w:tcPr>
          <w:p w14:paraId="64F32807" w14:textId="77777777" w:rsidR="00F759C0" w:rsidRPr="00AA290D" w:rsidRDefault="00F759C0" w:rsidP="0042385D">
            <w:pPr>
              <w:rPr>
                <w:rFonts w:ascii="Arial" w:hAnsi="Arial" w:cs="Arial"/>
                <w:b/>
                <w:sz w:val="22"/>
                <w:szCs w:val="22"/>
                <w:rtl/>
              </w:rPr>
            </w:pPr>
            <w:r w:rsidRPr="00AA290D">
              <w:rPr>
                <w:rFonts w:ascii="Wingdings" w:hAnsi="Wingdings" w:cs="Arial"/>
                <w:b/>
                <w:sz w:val="28"/>
                <w:szCs w:val="28"/>
              </w:rPr>
              <w:t></w:t>
            </w:r>
            <w:r w:rsidRPr="00AA290D">
              <w:rPr>
                <w:rFonts w:ascii="Arial" w:hAnsi="Arial" w:cs="Arial"/>
                <w:b/>
                <w:sz w:val="22"/>
                <w:szCs w:val="22"/>
                <w:rtl/>
              </w:rPr>
              <w:t xml:space="preserve"> ספק יחיד </w:t>
            </w:r>
          </w:p>
        </w:tc>
        <w:tc>
          <w:tcPr>
            <w:tcW w:w="3060" w:type="dxa"/>
            <w:tcBorders>
              <w:top w:val="single" w:sz="4" w:space="0" w:color="auto"/>
              <w:bottom w:val="single" w:sz="4" w:space="0" w:color="auto"/>
            </w:tcBorders>
          </w:tcPr>
          <w:p w14:paraId="5F537FD7" w14:textId="77777777" w:rsidR="00F759C0" w:rsidRPr="00AA290D" w:rsidRDefault="00F759C0" w:rsidP="0042385D">
            <w:pPr>
              <w:rPr>
                <w:rFonts w:ascii="Arial" w:hAnsi="Arial" w:cs="Arial"/>
                <w:b/>
                <w:sz w:val="22"/>
                <w:szCs w:val="22"/>
                <w:rtl/>
              </w:rPr>
            </w:pPr>
            <w:r w:rsidRPr="00AA290D">
              <w:rPr>
                <w:rFonts w:ascii="Wingdings" w:hAnsi="Wingdings" w:cs="Arial"/>
                <w:b/>
                <w:sz w:val="28"/>
                <w:szCs w:val="28"/>
              </w:rPr>
              <w:sym w:font="Wingdings" w:char="F072"/>
            </w:r>
            <w:r w:rsidRPr="00AA290D">
              <w:rPr>
                <w:rFonts w:ascii="Arial" w:hAnsi="Arial" w:cs="Arial"/>
                <w:b/>
                <w:sz w:val="22"/>
                <w:szCs w:val="22"/>
                <w:rtl/>
              </w:rPr>
              <w:t xml:space="preserve"> ספק חוץ </w:t>
            </w:r>
          </w:p>
        </w:tc>
      </w:tr>
      <w:tr w:rsidR="00F759C0" w:rsidRPr="00AA290D" w14:paraId="3A7EDFAF" w14:textId="77777777" w:rsidTr="0042385D">
        <w:tc>
          <w:tcPr>
            <w:tcW w:w="2698" w:type="dxa"/>
            <w:tcBorders>
              <w:top w:val="single" w:sz="4" w:space="0" w:color="auto"/>
              <w:left w:val="single" w:sz="4" w:space="0" w:color="auto"/>
              <w:bottom w:val="single" w:sz="4" w:space="0" w:color="auto"/>
              <w:right w:val="single" w:sz="4" w:space="0" w:color="auto"/>
            </w:tcBorders>
            <w:shd w:val="clear" w:color="auto" w:fill="E6E6E6"/>
          </w:tcPr>
          <w:p w14:paraId="6A08F257" w14:textId="77777777" w:rsidR="00F759C0" w:rsidRPr="00AA290D" w:rsidRDefault="00F759C0" w:rsidP="0042385D">
            <w:pPr>
              <w:spacing w:line="360" w:lineRule="auto"/>
              <w:rPr>
                <w:rFonts w:ascii="Arial" w:hAnsi="Arial" w:cs="Arial"/>
                <w:bCs/>
                <w:sz w:val="22"/>
                <w:szCs w:val="22"/>
                <w:rtl/>
              </w:rPr>
            </w:pPr>
            <w:r w:rsidRPr="00AA290D">
              <w:rPr>
                <w:rFonts w:ascii="Arial" w:hAnsi="Arial" w:cs="Arial"/>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14:paraId="7445F2C2" w14:textId="775D9D06" w:rsidR="00F759C0" w:rsidRPr="00AA290D" w:rsidRDefault="004B10E0" w:rsidP="0042385D">
            <w:pPr>
              <w:rPr>
                <w:rFonts w:ascii="Arial" w:hAnsi="Arial" w:cs="Arial"/>
                <w:b/>
                <w:sz w:val="22"/>
                <w:szCs w:val="22"/>
                <w:highlight w:val="yellow"/>
                <w:rtl/>
              </w:rPr>
            </w:pPr>
            <w:r>
              <w:rPr>
                <w:rFonts w:ascii="Arial" w:hAnsi="Arial" w:cs="Arial" w:hint="cs"/>
                <w:b/>
                <w:sz w:val="22"/>
                <w:szCs w:val="22"/>
                <w:rtl/>
              </w:rPr>
              <w:t>17,940$</w:t>
            </w:r>
          </w:p>
        </w:tc>
      </w:tr>
      <w:tr w:rsidR="00F759C0" w:rsidRPr="00AA290D" w14:paraId="1F1CDC88" w14:textId="77777777" w:rsidTr="0042385D">
        <w:tc>
          <w:tcPr>
            <w:tcW w:w="2698" w:type="dxa"/>
            <w:tcBorders>
              <w:top w:val="single" w:sz="4" w:space="0" w:color="auto"/>
              <w:left w:val="single" w:sz="4" w:space="0" w:color="auto"/>
              <w:bottom w:val="single" w:sz="4" w:space="0" w:color="auto"/>
              <w:right w:val="single" w:sz="4" w:space="0" w:color="auto"/>
            </w:tcBorders>
            <w:shd w:val="clear" w:color="auto" w:fill="E6E6E6"/>
          </w:tcPr>
          <w:p w14:paraId="305802EF" w14:textId="77777777" w:rsidR="00F759C0" w:rsidRPr="00AA290D" w:rsidRDefault="00F759C0" w:rsidP="0042385D">
            <w:pPr>
              <w:spacing w:line="360" w:lineRule="auto"/>
              <w:rPr>
                <w:rFonts w:ascii="Arial" w:hAnsi="Arial" w:cs="Arial"/>
                <w:bCs/>
                <w:sz w:val="22"/>
                <w:szCs w:val="22"/>
                <w:rtl/>
              </w:rPr>
            </w:pPr>
            <w:r w:rsidRPr="00AA290D">
              <w:rPr>
                <w:rFonts w:ascii="Arial" w:hAnsi="Arial" w:cs="Arial"/>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14:paraId="3B7553CE" w14:textId="4B059683" w:rsidR="00F759C0" w:rsidRPr="00AA290D" w:rsidRDefault="004B10E0" w:rsidP="0042385D">
            <w:pPr>
              <w:rPr>
                <w:rFonts w:ascii="Arial" w:hAnsi="Arial" w:cs="Arial"/>
                <w:b/>
                <w:sz w:val="22"/>
                <w:szCs w:val="22"/>
                <w:highlight w:val="yellow"/>
                <w:rtl/>
              </w:rPr>
            </w:pPr>
            <w:r>
              <w:rPr>
                <w:rFonts w:ascii="Arial" w:hAnsi="Arial" w:cs="Arial" w:hint="cs"/>
                <w:b/>
                <w:sz w:val="22"/>
                <w:szCs w:val="22"/>
                <w:rtl/>
              </w:rPr>
              <w:t>1/1/26-31/12/26</w:t>
            </w:r>
          </w:p>
        </w:tc>
      </w:tr>
    </w:tbl>
    <w:p w14:paraId="314506F4" w14:textId="77777777" w:rsidR="00F759C0" w:rsidRPr="00AA290D" w:rsidRDefault="00F759C0" w:rsidP="00F759C0">
      <w:pPr>
        <w:rPr>
          <w:rFonts w:ascii="Arial" w:hAnsi="Arial" w:cs="Arial"/>
          <w:bCs/>
          <w:rtl/>
        </w:rPr>
      </w:pPr>
    </w:p>
    <w:p w14:paraId="6D8E9976" w14:textId="608C0096" w:rsidR="00F759C0" w:rsidRPr="00C20799" w:rsidRDefault="00F759C0" w:rsidP="00C20799">
      <w:pPr>
        <w:rPr>
          <w:rFonts w:ascii="Arial" w:hAnsi="Arial" w:cs="Arial"/>
          <w:bCs/>
          <w:color w:val="FF0000"/>
          <w:rtl/>
        </w:rPr>
      </w:pPr>
      <w:r w:rsidRPr="00AA290D">
        <w:rPr>
          <w:rFonts w:ascii="Arial" w:hAnsi="Arial" w:cs="Arial"/>
          <w:bCs/>
          <w:rtl/>
        </w:rPr>
        <w:t>נימוקים כי הספק הוא ספק יחיד או כי הטובין הם טובי</w:t>
      </w:r>
      <w:r>
        <w:rPr>
          <w:rFonts w:ascii="Arial" w:hAnsi="Arial" w:cs="Arial" w:hint="cs"/>
          <w:bCs/>
          <w:rtl/>
        </w:rPr>
        <w:t>ן</w:t>
      </w:r>
      <w:r w:rsidRPr="00AA290D">
        <w:rPr>
          <w:rFonts w:ascii="Arial" w:hAnsi="Arial" w:cs="Arial"/>
          <w:bCs/>
          <w:rtl/>
        </w:rPr>
        <w:t xml:space="preserve"> חוץ</w:t>
      </w:r>
      <w:r w:rsidR="00C20799">
        <w:rPr>
          <w:rFonts w:ascii="Arial" w:hAnsi="Arial" w:cs="Arial" w:hint="cs"/>
          <w:bCs/>
          <w:rtl/>
        </w:rPr>
        <w:t xml:space="preserve"> </w:t>
      </w:r>
      <w:r w:rsidR="00C20799">
        <w:rPr>
          <w:rFonts w:ascii="Arial" w:hAnsi="Arial" w:cs="Arial"/>
          <w:bCs/>
          <w:rtl/>
        </w:rPr>
        <w:t>–</w:t>
      </w:r>
      <w:r w:rsidR="00C20799">
        <w:rPr>
          <w:rFonts w:ascii="Arial" w:hAnsi="Arial" w:cs="Arial" w:hint="cs"/>
          <w:bCs/>
          <w:rtl/>
        </w:rPr>
        <w:t xml:space="preserve"> </w:t>
      </w:r>
      <w:r w:rsidR="00C20799" w:rsidRPr="00C20799">
        <w:rPr>
          <w:rFonts w:ascii="Arial" w:hAnsi="Arial" w:cs="Arial" w:hint="cs"/>
          <w:bCs/>
          <w:color w:val="FF0000"/>
          <w:rtl/>
        </w:rPr>
        <w:t>מצורף נספח חוות דעת מקצועית לנספח זה המפרט את הנימוקים.</w:t>
      </w:r>
    </w:p>
    <w:p w14:paraId="65AA89F1" w14:textId="77777777" w:rsidR="00C20799" w:rsidRPr="00C20799" w:rsidRDefault="00C20799" w:rsidP="00C20799">
      <w:pPr>
        <w:rPr>
          <w:rFonts w:ascii="Arial" w:hAnsi="Arial" w:cs="Arial"/>
          <w:bCs/>
          <w:rtl/>
        </w:rPr>
      </w:pPr>
    </w:p>
    <w:p w14:paraId="12A23071" w14:textId="77777777" w:rsidR="00F759C0" w:rsidRPr="00AA290D" w:rsidRDefault="00F759C0" w:rsidP="00F759C0">
      <w:pPr>
        <w:spacing w:line="360" w:lineRule="auto"/>
        <w:rPr>
          <w:rFonts w:ascii="Arial" w:hAnsi="Arial" w:cs="Arial"/>
          <w:bCs/>
          <w:sz w:val="22"/>
          <w:szCs w:val="22"/>
          <w:rtl/>
        </w:rPr>
      </w:pPr>
      <w:r w:rsidRPr="00AA290D">
        <w:rPr>
          <w:rFonts w:ascii="Arial" w:hAnsi="Arial" w:cs="Arial"/>
          <w:bCs/>
          <w:sz w:val="22"/>
          <w:szCs w:val="22"/>
          <w:rtl/>
        </w:rPr>
        <w:t xml:space="preserve">נא להתייחס לסעיפים הבאים: </w:t>
      </w:r>
    </w:p>
    <w:p w14:paraId="35374FD1" w14:textId="3EB096E7" w:rsidR="007873F9" w:rsidRPr="007873F9" w:rsidRDefault="00F759C0" w:rsidP="007873F9">
      <w:pPr>
        <w:pStyle w:val="a3"/>
        <w:numPr>
          <w:ilvl w:val="0"/>
          <w:numId w:val="2"/>
        </w:numPr>
        <w:spacing w:line="360" w:lineRule="auto"/>
        <w:rPr>
          <w:rFonts w:asciiTheme="minorBidi" w:hAnsiTheme="minorBidi" w:cstheme="minorBidi"/>
          <w:sz w:val="22"/>
          <w:szCs w:val="22"/>
          <w:rtl/>
        </w:rPr>
      </w:pPr>
      <w:r w:rsidRPr="007873F9">
        <w:rPr>
          <w:rFonts w:ascii="Arial" w:hAnsi="Arial" w:cs="Arial"/>
          <w:bCs/>
          <w:sz w:val="22"/>
          <w:szCs w:val="22"/>
          <w:rtl/>
        </w:rPr>
        <w:t>האמצעים שבהם נערכו בדיקות לאיתור ספקים נוספים והכנת חוות דעת</w:t>
      </w:r>
      <w:r w:rsidRPr="007873F9">
        <w:rPr>
          <w:rFonts w:ascii="Arial" w:hAnsi="Arial" w:cs="Arial"/>
          <w:b/>
          <w:sz w:val="22"/>
          <w:szCs w:val="22"/>
          <w:rtl/>
        </w:rPr>
        <w:t xml:space="preserve"> </w:t>
      </w:r>
      <w:r w:rsidR="007873F9" w:rsidRPr="007873F9">
        <w:rPr>
          <w:rFonts w:asciiTheme="minorBidi" w:hAnsiTheme="minorBidi" w:cstheme="minorBidi" w:hint="cs"/>
          <w:sz w:val="22"/>
          <w:szCs w:val="22"/>
          <w:rtl/>
        </w:rPr>
        <w:t xml:space="preserve">- </w:t>
      </w:r>
      <w:r w:rsidR="007873F9" w:rsidRPr="007873F9">
        <w:rPr>
          <w:rFonts w:asciiTheme="minorBidi" w:hAnsiTheme="minorBidi" w:cstheme="minorBidi"/>
          <w:sz w:val="22"/>
          <w:szCs w:val="22"/>
          <w:rtl/>
        </w:rPr>
        <w:t xml:space="preserve">ברשות לאכיפה במקרקעין יש יועצי </w:t>
      </w:r>
      <w:r w:rsidR="007873F9" w:rsidRPr="007873F9">
        <w:rPr>
          <w:rFonts w:asciiTheme="minorBidi" w:hAnsiTheme="minorBidi" w:cstheme="minorBidi"/>
          <w:sz w:val="22"/>
          <w:szCs w:val="22"/>
        </w:rPr>
        <w:t>GIS</w:t>
      </w:r>
      <w:r w:rsidR="007873F9" w:rsidRPr="007873F9">
        <w:rPr>
          <w:rFonts w:asciiTheme="minorBidi" w:hAnsiTheme="minorBidi" w:cstheme="minorBidi"/>
          <w:sz w:val="22"/>
          <w:szCs w:val="22"/>
          <w:rtl/>
        </w:rPr>
        <w:t xml:space="preserve"> המתמחים בתחום זה, הבחינה לאיתור ספקים נוספים נעשתה בעזרתם לאור היכרותם הטובה עם השוק. בנוסף נעשו בדיקות נוספות ע"י אגף מודיעין למציאת ספקים ברשת האינטרנט</w:t>
      </w:r>
      <w:r w:rsidR="007873F9" w:rsidRPr="007873F9">
        <w:rPr>
          <w:rFonts w:asciiTheme="minorBidi" w:hAnsiTheme="minorBidi" w:cstheme="minorBidi" w:hint="cs"/>
          <w:sz w:val="22"/>
          <w:szCs w:val="22"/>
          <w:rtl/>
        </w:rPr>
        <w:t>.</w:t>
      </w:r>
    </w:p>
    <w:p w14:paraId="0ADDC987" w14:textId="53B5A47B" w:rsidR="00F759C0" w:rsidRPr="00AA290D" w:rsidRDefault="00F759C0" w:rsidP="007873F9">
      <w:pPr>
        <w:pStyle w:val="a3"/>
        <w:numPr>
          <w:ilvl w:val="0"/>
          <w:numId w:val="2"/>
        </w:numPr>
        <w:spacing w:line="360" w:lineRule="auto"/>
        <w:rPr>
          <w:rFonts w:ascii="Arial" w:hAnsi="Arial" w:cs="Arial"/>
          <w:b/>
          <w:sz w:val="22"/>
          <w:szCs w:val="22"/>
          <w:rtl/>
        </w:rPr>
      </w:pPr>
      <w:r w:rsidRPr="00AD396D">
        <w:rPr>
          <w:rFonts w:ascii="Arial" w:hAnsi="Arial" w:cs="Arial"/>
          <w:bCs/>
          <w:sz w:val="22"/>
          <w:szCs w:val="22"/>
          <w:rtl/>
        </w:rPr>
        <w:t>ממצאי הבדיקה (אם ישנם ספקים נוספים בתחום ההתקשרות, יש לפרט את הסיבות לאי התאמתם לביצוע ההתקשרות עימם ואת הסיבות להיות הספק שלגביו נכתבה חוות הדעת ספק יחיד</w:t>
      </w:r>
      <w:r w:rsidRPr="00AD396D">
        <w:rPr>
          <w:rFonts w:ascii="Arial" w:hAnsi="Arial" w:cs="Arial" w:hint="cs"/>
          <w:bCs/>
          <w:sz w:val="22"/>
          <w:szCs w:val="22"/>
          <w:rtl/>
        </w:rPr>
        <w:t xml:space="preserve"> </w:t>
      </w:r>
      <w:r w:rsidRPr="00AD396D">
        <w:rPr>
          <w:rFonts w:ascii="Arial" w:hAnsi="Arial" w:cs="Arial"/>
          <w:bCs/>
          <w:sz w:val="22"/>
          <w:szCs w:val="22"/>
          <w:rtl/>
        </w:rPr>
        <w:t>/</w:t>
      </w:r>
      <w:r w:rsidRPr="00AD396D">
        <w:rPr>
          <w:rFonts w:ascii="Arial" w:hAnsi="Arial" w:cs="Arial" w:hint="cs"/>
          <w:bCs/>
          <w:sz w:val="22"/>
          <w:szCs w:val="22"/>
          <w:rtl/>
        </w:rPr>
        <w:t xml:space="preserve"> </w:t>
      </w:r>
      <w:r w:rsidRPr="00AD396D">
        <w:rPr>
          <w:rFonts w:ascii="Arial" w:hAnsi="Arial" w:cs="Arial"/>
          <w:bCs/>
          <w:sz w:val="22"/>
          <w:szCs w:val="22"/>
          <w:rtl/>
        </w:rPr>
        <w:t>ספק חוץ)</w:t>
      </w:r>
      <w:r w:rsidR="007873F9" w:rsidRPr="00AD396D">
        <w:rPr>
          <w:rFonts w:ascii="Arial" w:hAnsi="Arial" w:cs="Arial" w:hint="cs"/>
          <w:bCs/>
          <w:sz w:val="22"/>
          <w:szCs w:val="22"/>
          <w:rtl/>
        </w:rPr>
        <w:t xml:space="preserve"> </w:t>
      </w:r>
      <w:r w:rsidR="007873F9">
        <w:rPr>
          <w:rFonts w:ascii="Arial" w:hAnsi="Arial" w:cs="Arial" w:hint="cs"/>
          <w:b/>
          <w:sz w:val="22"/>
          <w:szCs w:val="22"/>
          <w:rtl/>
        </w:rPr>
        <w:t xml:space="preserve">- </w:t>
      </w:r>
      <w:r w:rsidR="007873F9">
        <w:rPr>
          <w:rFonts w:asciiTheme="minorBidi" w:hAnsiTheme="minorBidi" w:cstheme="minorBidi"/>
          <w:sz w:val="22"/>
          <w:szCs w:val="22"/>
          <w:rtl/>
        </w:rPr>
        <w:t xml:space="preserve">בחיפוש אחר המוצר העונה לצרכים שלנו עלה כי ישנו ספק יחיד – חברת </w:t>
      </w:r>
      <w:proofErr w:type="spellStart"/>
      <w:r w:rsidR="007873F9">
        <w:rPr>
          <w:rFonts w:asciiTheme="minorBidi" w:hAnsiTheme="minorBidi" w:cstheme="minorBidi"/>
          <w:sz w:val="22"/>
          <w:szCs w:val="22"/>
          <w:rtl/>
        </w:rPr>
        <w:t>סיסטמטיקס</w:t>
      </w:r>
      <w:proofErr w:type="spellEnd"/>
      <w:r w:rsidR="007873F9">
        <w:rPr>
          <w:rFonts w:asciiTheme="minorBidi" w:hAnsiTheme="minorBidi" w:cstheme="minorBidi"/>
          <w:sz w:val="22"/>
          <w:szCs w:val="22"/>
          <w:rtl/>
        </w:rPr>
        <w:t xml:space="preserve"> שהיא המייצגת הבלעדית של חברת </w:t>
      </w:r>
      <w:r w:rsidR="007873F9">
        <w:rPr>
          <w:rFonts w:asciiTheme="minorBidi" w:hAnsiTheme="minorBidi" w:cstheme="minorBidi"/>
          <w:sz w:val="22"/>
          <w:szCs w:val="22"/>
        </w:rPr>
        <w:t>ESRI</w:t>
      </w:r>
      <w:r w:rsidR="007873F9">
        <w:rPr>
          <w:rFonts w:asciiTheme="minorBidi" w:hAnsiTheme="minorBidi" w:cstheme="minorBidi" w:hint="cs"/>
          <w:sz w:val="22"/>
          <w:szCs w:val="22"/>
          <w:rtl/>
        </w:rPr>
        <w:t xml:space="preserve"> בישראל. הספק הנ"ל נותן את </w:t>
      </w:r>
      <w:r w:rsidR="007873F9" w:rsidRPr="00AD396D">
        <w:rPr>
          <w:rFonts w:asciiTheme="minorBidi" w:hAnsiTheme="minorBidi" w:cstheme="minorBidi" w:hint="cs"/>
          <w:sz w:val="22"/>
          <w:szCs w:val="22"/>
          <w:rtl/>
        </w:rPr>
        <w:t>המענה השלם</w:t>
      </w:r>
      <w:r w:rsidR="007873F9">
        <w:rPr>
          <w:rFonts w:asciiTheme="minorBidi" w:hAnsiTheme="minorBidi" w:cstheme="minorBidi" w:hint="cs"/>
          <w:sz w:val="22"/>
          <w:szCs w:val="22"/>
          <w:rtl/>
        </w:rPr>
        <w:t xml:space="preserve"> הנדרש לרשות</w:t>
      </w:r>
      <w:r w:rsidR="007873F9">
        <w:rPr>
          <w:rFonts w:ascii="Arial" w:hAnsi="Arial" w:cs="Arial" w:hint="cs"/>
          <w:b/>
          <w:sz w:val="22"/>
          <w:szCs w:val="22"/>
          <w:rtl/>
        </w:rPr>
        <w:t>.</w:t>
      </w:r>
    </w:p>
    <w:p w14:paraId="62C1FEB1" w14:textId="77777777" w:rsidR="00AD396D" w:rsidRPr="00AD396D" w:rsidRDefault="00F759C0" w:rsidP="007873F9">
      <w:pPr>
        <w:pStyle w:val="a3"/>
        <w:numPr>
          <w:ilvl w:val="0"/>
          <w:numId w:val="2"/>
        </w:numPr>
        <w:spacing w:line="360" w:lineRule="auto"/>
        <w:rPr>
          <w:rFonts w:asciiTheme="minorBidi" w:hAnsiTheme="minorBidi" w:cstheme="minorBidi"/>
          <w:sz w:val="22"/>
          <w:szCs w:val="22"/>
        </w:rPr>
      </w:pPr>
      <w:r w:rsidRPr="007873F9">
        <w:rPr>
          <w:rFonts w:ascii="Arial" w:hAnsi="Arial" w:cs="Arial"/>
          <w:bCs/>
          <w:sz w:val="22"/>
          <w:szCs w:val="22"/>
          <w:rtl/>
        </w:rPr>
        <w:t>נימוקים והערות נוספות</w:t>
      </w:r>
      <w:r w:rsidR="00AD396D">
        <w:rPr>
          <w:rFonts w:ascii="Arial" w:hAnsi="Arial" w:cs="Arial" w:hint="cs"/>
          <w:bCs/>
          <w:sz w:val="22"/>
          <w:szCs w:val="22"/>
          <w:rtl/>
        </w:rPr>
        <w:t>:</w:t>
      </w:r>
    </w:p>
    <w:p w14:paraId="4FCB303F" w14:textId="2BFEA30D" w:rsidR="007873F9" w:rsidRPr="007873F9" w:rsidRDefault="007873F9" w:rsidP="00AD396D">
      <w:pPr>
        <w:pStyle w:val="a3"/>
        <w:numPr>
          <w:ilvl w:val="1"/>
          <w:numId w:val="2"/>
        </w:numPr>
        <w:spacing w:line="360" w:lineRule="auto"/>
        <w:rPr>
          <w:rFonts w:asciiTheme="minorBidi" w:hAnsiTheme="minorBidi" w:cstheme="minorBidi"/>
          <w:sz w:val="22"/>
          <w:szCs w:val="22"/>
          <w:rtl/>
        </w:rPr>
      </w:pPr>
      <w:r w:rsidRPr="007873F9">
        <w:rPr>
          <w:rFonts w:asciiTheme="minorBidi" w:hAnsiTheme="minorBidi" w:cstheme="minorBidi" w:hint="cs"/>
          <w:sz w:val="22"/>
          <w:szCs w:val="22"/>
          <w:rtl/>
        </w:rPr>
        <w:t xml:space="preserve"> חשוב לציין כי הרשות עובדת עם התוכנות של חברת </w:t>
      </w:r>
      <w:proofErr w:type="spellStart"/>
      <w:r w:rsidRPr="007873F9">
        <w:rPr>
          <w:rFonts w:asciiTheme="minorBidi" w:hAnsiTheme="minorBidi" w:cstheme="minorBidi" w:hint="cs"/>
          <w:sz w:val="22"/>
          <w:szCs w:val="22"/>
          <w:rtl/>
        </w:rPr>
        <w:t>סיסטמטיקס</w:t>
      </w:r>
      <w:proofErr w:type="spellEnd"/>
      <w:r w:rsidRPr="007873F9">
        <w:rPr>
          <w:rFonts w:asciiTheme="minorBidi" w:hAnsiTheme="minorBidi" w:cstheme="minorBidi" w:hint="cs"/>
          <w:sz w:val="22"/>
          <w:szCs w:val="22"/>
          <w:rtl/>
        </w:rPr>
        <w:t xml:space="preserve"> מזה מספר שנים ולכן קיימת היכרות </w:t>
      </w:r>
      <w:r w:rsidR="00AD396D">
        <w:rPr>
          <w:rFonts w:asciiTheme="minorBidi" w:hAnsiTheme="minorBidi" w:cstheme="minorBidi" w:hint="cs"/>
          <w:sz w:val="22"/>
          <w:szCs w:val="22"/>
          <w:rtl/>
        </w:rPr>
        <w:t>מעמיקה</w:t>
      </w:r>
      <w:r w:rsidRPr="007873F9">
        <w:rPr>
          <w:rFonts w:asciiTheme="minorBidi" w:hAnsiTheme="minorBidi" w:cstheme="minorBidi" w:hint="cs"/>
          <w:sz w:val="22"/>
          <w:szCs w:val="22"/>
          <w:rtl/>
        </w:rPr>
        <w:t xml:space="preserve"> עם היכולות בשוק.</w:t>
      </w:r>
    </w:p>
    <w:p w14:paraId="2E85CA0F" w14:textId="55642DF0" w:rsidR="007873F9" w:rsidRPr="007873F9" w:rsidRDefault="007873F9" w:rsidP="00AD396D">
      <w:pPr>
        <w:pStyle w:val="a3"/>
        <w:spacing w:line="360" w:lineRule="auto"/>
        <w:ind w:firstLine="720"/>
        <w:rPr>
          <w:rFonts w:ascii="Arial" w:hAnsi="Arial" w:cs="Arial"/>
          <w:b/>
          <w:sz w:val="22"/>
          <w:szCs w:val="22"/>
          <w:rtl/>
        </w:rPr>
      </w:pPr>
      <w:r w:rsidRPr="007873F9">
        <w:rPr>
          <w:rFonts w:ascii="Arial" w:hAnsi="Arial" w:cs="Arial" w:hint="cs"/>
          <w:b/>
          <w:sz w:val="22"/>
          <w:szCs w:val="22"/>
          <w:rtl/>
        </w:rPr>
        <w:t>מערכ</w:t>
      </w:r>
      <w:r>
        <w:rPr>
          <w:rFonts w:ascii="Arial" w:hAnsi="Arial" w:cs="Arial" w:hint="cs"/>
          <w:b/>
          <w:sz w:val="22"/>
          <w:szCs w:val="22"/>
          <w:rtl/>
        </w:rPr>
        <w:t>ו</w:t>
      </w:r>
      <w:r w:rsidRPr="007873F9">
        <w:rPr>
          <w:rFonts w:ascii="Arial" w:hAnsi="Arial" w:cs="Arial" w:hint="cs"/>
          <w:b/>
          <w:sz w:val="22"/>
          <w:szCs w:val="22"/>
          <w:rtl/>
        </w:rPr>
        <w:t>ת ה</w:t>
      </w:r>
      <w:r>
        <w:rPr>
          <w:rFonts w:ascii="Arial" w:hAnsi="Arial" w:cs="Arial" w:hint="cs"/>
          <w:b/>
          <w:sz w:val="22"/>
          <w:szCs w:val="22"/>
          <w:rtl/>
        </w:rPr>
        <w:t>חברה הן</w:t>
      </w:r>
      <w:r w:rsidRPr="007873F9">
        <w:rPr>
          <w:rFonts w:ascii="Arial" w:hAnsi="Arial" w:cs="Arial" w:hint="cs"/>
          <w:b/>
          <w:sz w:val="22"/>
          <w:szCs w:val="22"/>
          <w:rtl/>
        </w:rPr>
        <w:t xml:space="preserve"> מערכ</w:t>
      </w:r>
      <w:r>
        <w:rPr>
          <w:rFonts w:ascii="Arial" w:hAnsi="Arial" w:cs="Arial" w:hint="cs"/>
          <w:b/>
          <w:sz w:val="22"/>
          <w:szCs w:val="22"/>
          <w:rtl/>
        </w:rPr>
        <w:t>ו</w:t>
      </w:r>
      <w:r w:rsidRPr="007873F9">
        <w:rPr>
          <w:rFonts w:ascii="Arial" w:hAnsi="Arial" w:cs="Arial" w:hint="cs"/>
          <w:b/>
          <w:sz w:val="22"/>
          <w:szCs w:val="22"/>
          <w:rtl/>
        </w:rPr>
        <w:t>ת ייחודי</w:t>
      </w:r>
      <w:r>
        <w:rPr>
          <w:rFonts w:ascii="Arial" w:hAnsi="Arial" w:cs="Arial" w:hint="cs"/>
          <w:b/>
          <w:sz w:val="22"/>
          <w:szCs w:val="22"/>
          <w:rtl/>
        </w:rPr>
        <w:t>ו</w:t>
      </w:r>
      <w:r w:rsidRPr="007873F9">
        <w:rPr>
          <w:rFonts w:ascii="Arial" w:hAnsi="Arial" w:cs="Arial" w:hint="cs"/>
          <w:b/>
          <w:sz w:val="22"/>
          <w:szCs w:val="22"/>
          <w:rtl/>
        </w:rPr>
        <w:t xml:space="preserve">ת </w:t>
      </w:r>
      <w:r>
        <w:rPr>
          <w:rFonts w:ascii="Arial" w:hAnsi="Arial" w:cs="Arial" w:hint="cs"/>
          <w:b/>
          <w:sz w:val="22"/>
          <w:szCs w:val="22"/>
          <w:rtl/>
        </w:rPr>
        <w:t>לניהול מידע גיאוגרפי ו</w:t>
      </w:r>
      <w:r w:rsidRPr="007873F9">
        <w:rPr>
          <w:rFonts w:ascii="Arial" w:hAnsi="Arial" w:cs="Arial" w:hint="cs"/>
          <w:b/>
          <w:sz w:val="22"/>
          <w:szCs w:val="22"/>
          <w:rtl/>
        </w:rPr>
        <w:t>לאיסוף מידע מהשטח</w:t>
      </w:r>
      <w:r>
        <w:rPr>
          <w:rFonts w:ascii="Arial" w:hAnsi="Arial" w:cs="Arial" w:hint="cs"/>
          <w:b/>
          <w:sz w:val="22"/>
          <w:szCs w:val="22"/>
          <w:rtl/>
        </w:rPr>
        <w:t xml:space="preserve">. </w:t>
      </w:r>
    </w:p>
    <w:p w14:paraId="5DA5779E" w14:textId="35E35FB7" w:rsidR="007873F9" w:rsidRPr="007873F9" w:rsidRDefault="007873F9" w:rsidP="00AD396D">
      <w:pPr>
        <w:pStyle w:val="a3"/>
        <w:numPr>
          <w:ilvl w:val="0"/>
          <w:numId w:val="3"/>
        </w:numPr>
        <w:spacing w:line="360" w:lineRule="auto"/>
        <w:rPr>
          <w:rFonts w:ascii="Arial" w:hAnsi="Arial" w:cs="Arial"/>
          <w:b/>
          <w:sz w:val="22"/>
          <w:szCs w:val="22"/>
          <w:rtl/>
        </w:rPr>
      </w:pPr>
      <w:r w:rsidRPr="00AD396D">
        <w:rPr>
          <w:rFonts w:asciiTheme="minorBidi" w:hAnsiTheme="minorBidi" w:cstheme="minorBidi" w:hint="cs"/>
          <w:sz w:val="22"/>
          <w:szCs w:val="22"/>
          <w:rtl/>
        </w:rPr>
        <w:lastRenderedPageBreak/>
        <w:t xml:space="preserve">המערכות מאפשרות חיבור בין </w:t>
      </w:r>
      <w:r w:rsidR="00AD396D" w:rsidRPr="00AD396D">
        <w:rPr>
          <w:rFonts w:asciiTheme="minorBidi" w:hAnsiTheme="minorBidi" w:cstheme="minorBidi" w:hint="cs"/>
          <w:sz w:val="22"/>
          <w:szCs w:val="22"/>
          <w:rtl/>
        </w:rPr>
        <w:t>עבודת מטה</w:t>
      </w:r>
      <w:r w:rsidRPr="00AD396D">
        <w:rPr>
          <w:rFonts w:asciiTheme="minorBidi" w:hAnsiTheme="minorBidi" w:cstheme="minorBidi" w:hint="cs"/>
          <w:sz w:val="22"/>
          <w:szCs w:val="22"/>
          <w:rtl/>
        </w:rPr>
        <w:t xml:space="preserve"> לבין אלה שבאונליין (פלאפון) לניהול ואיסוף</w:t>
      </w:r>
      <w:r w:rsidRPr="007873F9">
        <w:rPr>
          <w:rFonts w:ascii="Arial" w:hAnsi="Arial" w:cs="Arial" w:hint="cs"/>
          <w:b/>
          <w:sz w:val="22"/>
          <w:szCs w:val="22"/>
          <w:rtl/>
        </w:rPr>
        <w:t xml:space="preserve"> מידע מהשטח כולל צילום תמונות מהטלפון הנייד בתוך ממשק פשוט וידידותי למשתמש</w:t>
      </w:r>
      <w:r w:rsidR="00AD396D">
        <w:rPr>
          <w:rFonts w:ascii="Arial" w:hAnsi="Arial" w:cs="Arial" w:hint="cs"/>
          <w:b/>
          <w:sz w:val="22"/>
          <w:szCs w:val="22"/>
          <w:rtl/>
        </w:rPr>
        <w:t>.</w:t>
      </w:r>
    </w:p>
    <w:p w14:paraId="2FEABDE5" w14:textId="2C1C40C3" w:rsidR="007873F9" w:rsidRPr="007873F9" w:rsidRDefault="00AD396D" w:rsidP="00AD396D">
      <w:pPr>
        <w:pStyle w:val="a3"/>
        <w:numPr>
          <w:ilvl w:val="0"/>
          <w:numId w:val="4"/>
        </w:numPr>
        <w:spacing w:line="360" w:lineRule="auto"/>
        <w:rPr>
          <w:rFonts w:ascii="Arial" w:hAnsi="Arial" w:cs="Arial"/>
          <w:b/>
          <w:sz w:val="22"/>
          <w:szCs w:val="22"/>
          <w:rtl/>
        </w:rPr>
      </w:pPr>
      <w:r>
        <w:rPr>
          <w:rFonts w:ascii="Arial" w:hAnsi="Arial" w:cs="Arial" w:hint="cs"/>
          <w:b/>
          <w:sz w:val="22"/>
          <w:szCs w:val="22"/>
          <w:rtl/>
        </w:rPr>
        <w:t xml:space="preserve">יכולת נוספת הינה </w:t>
      </w:r>
      <w:r w:rsidR="007873F9" w:rsidRPr="007873F9">
        <w:rPr>
          <w:rFonts w:ascii="Arial" w:hAnsi="Arial" w:cs="Arial" w:hint="cs"/>
          <w:b/>
          <w:sz w:val="22"/>
          <w:szCs w:val="22"/>
          <w:rtl/>
        </w:rPr>
        <w:t xml:space="preserve">הצגת  </w:t>
      </w:r>
      <w:r w:rsidR="007873F9" w:rsidRPr="007873F9">
        <w:rPr>
          <w:rFonts w:ascii="Arial" w:hAnsi="Arial" w:cs="Arial"/>
          <w:b/>
          <w:sz w:val="22"/>
          <w:szCs w:val="22"/>
        </w:rPr>
        <w:t>DASH BOARD</w:t>
      </w:r>
      <w:r w:rsidR="007873F9" w:rsidRPr="007873F9">
        <w:rPr>
          <w:rFonts w:ascii="Arial" w:hAnsi="Arial" w:cs="Arial" w:hint="cs"/>
          <w:b/>
          <w:sz w:val="22"/>
          <w:szCs w:val="22"/>
          <w:rtl/>
        </w:rPr>
        <w:t xml:space="preserve"> (גרפים ומידע כמותי על הפעילות) בזמן אמת (תוך כדי איסוף המידע מהשטח) ותצוגה חיצונית לגופים ממשלתיים נוספים בכל רגע נתון.</w:t>
      </w:r>
    </w:p>
    <w:p w14:paraId="5B83B755" w14:textId="53B14AF4" w:rsidR="007873F9" w:rsidRPr="007873F9" w:rsidRDefault="007873F9" w:rsidP="00AD396D">
      <w:pPr>
        <w:pStyle w:val="a3"/>
        <w:numPr>
          <w:ilvl w:val="0"/>
          <w:numId w:val="4"/>
        </w:numPr>
        <w:spacing w:line="360" w:lineRule="auto"/>
        <w:rPr>
          <w:rFonts w:ascii="Arial" w:hAnsi="Arial" w:cs="Arial"/>
          <w:b/>
          <w:sz w:val="22"/>
          <w:szCs w:val="22"/>
          <w:rtl/>
        </w:rPr>
      </w:pPr>
      <w:r w:rsidRPr="007873F9">
        <w:rPr>
          <w:rFonts w:ascii="Arial" w:hAnsi="Arial" w:cs="Arial" w:hint="cs"/>
          <w:b/>
          <w:sz w:val="22"/>
          <w:szCs w:val="22"/>
          <w:rtl/>
        </w:rPr>
        <w:t xml:space="preserve">חשוב לציין כי </w:t>
      </w:r>
      <w:r>
        <w:rPr>
          <w:rFonts w:ascii="Arial" w:hAnsi="Arial" w:cs="Arial" w:hint="cs"/>
          <w:b/>
          <w:sz w:val="22"/>
          <w:szCs w:val="22"/>
          <w:rtl/>
        </w:rPr>
        <w:t>המערכות</w:t>
      </w:r>
      <w:r w:rsidRPr="007873F9">
        <w:rPr>
          <w:rFonts w:ascii="Arial" w:hAnsi="Arial" w:cs="Arial" w:hint="cs"/>
          <w:b/>
          <w:sz w:val="22"/>
          <w:szCs w:val="22"/>
          <w:rtl/>
        </w:rPr>
        <w:t xml:space="preserve"> מותאמ</w:t>
      </w:r>
      <w:r>
        <w:rPr>
          <w:rFonts w:ascii="Arial" w:hAnsi="Arial" w:cs="Arial" w:hint="cs"/>
          <w:b/>
          <w:sz w:val="22"/>
          <w:szCs w:val="22"/>
          <w:rtl/>
        </w:rPr>
        <w:t>ו</w:t>
      </w:r>
      <w:r w:rsidRPr="007873F9">
        <w:rPr>
          <w:rFonts w:ascii="Arial" w:hAnsi="Arial" w:cs="Arial" w:hint="cs"/>
          <w:b/>
          <w:sz w:val="22"/>
          <w:szCs w:val="22"/>
          <w:rtl/>
        </w:rPr>
        <w:t>ת לממשקים ולמאגר</w:t>
      </w:r>
      <w:r w:rsidR="00AD396D">
        <w:rPr>
          <w:rFonts w:ascii="Arial" w:hAnsi="Arial" w:cs="Arial" w:hint="cs"/>
          <w:b/>
          <w:sz w:val="22"/>
          <w:szCs w:val="22"/>
          <w:rtl/>
        </w:rPr>
        <w:t>י מידע</w:t>
      </w:r>
      <w:r w:rsidRPr="007873F9">
        <w:rPr>
          <w:rFonts w:ascii="Arial" w:hAnsi="Arial" w:cs="Arial" w:hint="cs"/>
          <w:b/>
          <w:sz w:val="22"/>
          <w:szCs w:val="22"/>
          <w:rtl/>
        </w:rPr>
        <w:t xml:space="preserve"> שלנו. מערכת מספק אחר תדרוש התאמות ופיתוחים שעלולים לגרור עלויות נוספות וזמן רב</w:t>
      </w:r>
      <w:r>
        <w:rPr>
          <w:rFonts w:ascii="Arial" w:hAnsi="Arial" w:cs="Arial" w:hint="cs"/>
          <w:b/>
          <w:sz w:val="22"/>
          <w:szCs w:val="22"/>
          <w:rtl/>
        </w:rPr>
        <w:t>.</w:t>
      </w:r>
    </w:p>
    <w:p w14:paraId="6912F88E" w14:textId="7F0008D0" w:rsidR="00F759C0" w:rsidRDefault="007873F9" w:rsidP="00AD396D">
      <w:pPr>
        <w:pStyle w:val="a3"/>
        <w:numPr>
          <w:ilvl w:val="0"/>
          <w:numId w:val="4"/>
        </w:numPr>
        <w:spacing w:line="360" w:lineRule="auto"/>
        <w:rPr>
          <w:rFonts w:ascii="Arial" w:hAnsi="Arial" w:cs="Arial"/>
          <w:b/>
          <w:sz w:val="22"/>
          <w:szCs w:val="22"/>
        </w:rPr>
      </w:pPr>
      <w:r w:rsidRPr="007873F9">
        <w:rPr>
          <w:rFonts w:ascii="Arial" w:hAnsi="Arial" w:cs="Arial" w:hint="cs"/>
          <w:b/>
          <w:sz w:val="22"/>
          <w:szCs w:val="22"/>
          <w:rtl/>
        </w:rPr>
        <w:t>עוד נדרש לציין כי המערכת עומדת בדרישות אבטחת מידע ועברה את כל האישורים הנדרשים. מעבר לספק חדש יגרור תהליכים לאישור ויעכבו את המשך העבודה של הרשות עם המערכת</w:t>
      </w:r>
      <w:r>
        <w:rPr>
          <w:rFonts w:ascii="Arial" w:hAnsi="Arial" w:cs="Arial" w:hint="cs"/>
          <w:b/>
          <w:sz w:val="22"/>
          <w:szCs w:val="22"/>
          <w:rtl/>
        </w:rPr>
        <w:t>.</w:t>
      </w:r>
    </w:p>
    <w:p w14:paraId="3F5F120B" w14:textId="4D15228D" w:rsidR="00AD396D" w:rsidRDefault="00AD396D" w:rsidP="00AD396D">
      <w:pPr>
        <w:pStyle w:val="a3"/>
        <w:numPr>
          <w:ilvl w:val="0"/>
          <w:numId w:val="4"/>
        </w:numPr>
        <w:spacing w:line="360" w:lineRule="auto"/>
        <w:rPr>
          <w:rFonts w:ascii="Arial" w:hAnsi="Arial" w:cs="Arial"/>
          <w:b/>
          <w:sz w:val="22"/>
          <w:szCs w:val="22"/>
        </w:rPr>
      </w:pPr>
      <w:r>
        <w:rPr>
          <w:rFonts w:ascii="Arial" w:hAnsi="Arial" w:cs="Arial" w:hint="cs"/>
          <w:b/>
          <w:sz w:val="22"/>
          <w:szCs w:val="22"/>
          <w:rtl/>
        </w:rPr>
        <w:t>בנוסף, ההתקשרויות האחרונות שבוצעו עם החברה (כולל זאת שבוצעה בשנת 2024) בוצעו עם החברה במסגרת התקשרות "ספק יחיד". נכון לזמן כתיבת הנספח לא נמצא ספק חדש נוסף שיודע לתת מענה שלם ליכולות הנדרשות עבור הרשות לאכיפה במקרקעין.</w:t>
      </w:r>
    </w:p>
    <w:p w14:paraId="327E5C86" w14:textId="77777777" w:rsidR="00AD396D" w:rsidRPr="00AD396D" w:rsidRDefault="00AD396D" w:rsidP="00AD396D">
      <w:pPr>
        <w:spacing w:line="360" w:lineRule="auto"/>
        <w:ind w:left="360"/>
        <w:rPr>
          <w:rFonts w:ascii="Arial" w:hAnsi="Arial" w:cs="Arial"/>
          <w:b/>
          <w:sz w:val="22"/>
          <w:szCs w:val="22"/>
          <w:rtl/>
        </w:rPr>
      </w:pPr>
    </w:p>
    <w:p w14:paraId="70CF8554" w14:textId="77777777" w:rsidR="00AD396D" w:rsidRDefault="00AD396D" w:rsidP="00F759C0">
      <w:pPr>
        <w:rPr>
          <w:rFonts w:ascii="Arial" w:hAnsi="Arial" w:cs="Arial"/>
          <w:b/>
          <w:sz w:val="22"/>
          <w:szCs w:val="22"/>
          <w:rtl/>
        </w:rPr>
      </w:pPr>
    </w:p>
    <w:p w14:paraId="3E51E3A2" w14:textId="77777777" w:rsidR="00AD396D" w:rsidRDefault="00AD396D" w:rsidP="00F759C0">
      <w:pPr>
        <w:rPr>
          <w:rFonts w:ascii="Arial" w:hAnsi="Arial" w:cs="Arial"/>
          <w:b/>
          <w:sz w:val="22"/>
          <w:szCs w:val="22"/>
          <w:rtl/>
        </w:rPr>
      </w:pPr>
    </w:p>
    <w:p w14:paraId="3BE1407B" w14:textId="77777777" w:rsidR="00AD396D" w:rsidRDefault="00AD396D" w:rsidP="00F759C0">
      <w:pPr>
        <w:rPr>
          <w:rFonts w:ascii="Arial" w:hAnsi="Arial" w:cs="Arial"/>
          <w:b/>
          <w:sz w:val="22"/>
          <w:szCs w:val="22"/>
          <w:rtl/>
        </w:rPr>
      </w:pPr>
    </w:p>
    <w:p w14:paraId="7D46C805" w14:textId="77777777" w:rsidR="00AD396D" w:rsidRDefault="00F759C0" w:rsidP="00F759C0">
      <w:pPr>
        <w:rPr>
          <w:rFonts w:ascii="Arial" w:hAnsi="Arial" w:cs="Arial"/>
          <w:b/>
          <w:sz w:val="22"/>
          <w:szCs w:val="22"/>
          <w:rtl/>
        </w:rPr>
      </w:pPr>
      <w:r w:rsidRPr="00AA290D">
        <w:rPr>
          <w:rFonts w:ascii="Arial" w:hAnsi="Arial" w:cs="Arial"/>
          <w:b/>
          <w:sz w:val="22"/>
          <w:szCs w:val="22"/>
          <w:rtl/>
        </w:rPr>
        <w:t>חוות דעתי זו ניתנת מתוקף היותי הסמכות המקצועית לנושא זה.</w:t>
      </w:r>
    </w:p>
    <w:p w14:paraId="4E7FA84E" w14:textId="77777777" w:rsidR="00AD396D" w:rsidRDefault="00AD396D" w:rsidP="00F759C0">
      <w:pPr>
        <w:rPr>
          <w:rFonts w:ascii="Arial" w:hAnsi="Arial" w:cs="Arial"/>
          <w:b/>
          <w:sz w:val="22"/>
          <w:szCs w:val="22"/>
          <w:rtl/>
        </w:rPr>
      </w:pPr>
    </w:p>
    <w:p w14:paraId="17D650A8" w14:textId="1268A223" w:rsidR="00F759C0" w:rsidRPr="00AA290D" w:rsidRDefault="00F759C0" w:rsidP="00F759C0">
      <w:pPr>
        <w:rPr>
          <w:rFonts w:ascii="Arial" w:hAnsi="Arial" w:cs="Arial"/>
          <w:b/>
          <w:sz w:val="22"/>
          <w:szCs w:val="22"/>
          <w:rtl/>
        </w:rPr>
      </w:pPr>
      <w:r w:rsidRPr="00AA290D">
        <w:rPr>
          <w:rFonts w:ascii="Arial" w:hAnsi="Arial" w:cs="Arial"/>
          <w:b/>
          <w:sz w:val="22"/>
          <w:szCs w:val="22"/>
          <w:rtl/>
        </w:rPr>
        <w:t>בכבוד רב,</w:t>
      </w:r>
    </w:p>
    <w:p w14:paraId="13E0F42E" w14:textId="77777777" w:rsidR="00F759C0" w:rsidRPr="00AA290D" w:rsidRDefault="00F759C0" w:rsidP="00F759C0">
      <w:pPr>
        <w:rPr>
          <w:rFonts w:ascii="Arial" w:hAnsi="Arial" w:cs="Arial"/>
          <w:b/>
          <w:sz w:val="22"/>
          <w:szCs w:val="22"/>
          <w:rtl/>
        </w:rPr>
      </w:pPr>
      <w:r w:rsidRPr="00AA290D">
        <w:rPr>
          <w:rFonts w:ascii="Arial" w:hAnsi="Arial" w:cs="Arial"/>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2551"/>
        <w:gridCol w:w="3190"/>
        <w:gridCol w:w="2555"/>
      </w:tblGrid>
      <w:tr w:rsidR="00AD396D" w:rsidRPr="00AA290D" w14:paraId="21C62FEA" w14:textId="77777777" w:rsidTr="0042385D">
        <w:tc>
          <w:tcPr>
            <w:tcW w:w="2698" w:type="dxa"/>
            <w:tcBorders>
              <w:bottom w:val="single" w:sz="4" w:space="0" w:color="auto"/>
            </w:tcBorders>
            <w:vAlign w:val="center"/>
          </w:tcPr>
          <w:p w14:paraId="38045690" w14:textId="13C392C9" w:rsidR="00F759C0" w:rsidRPr="00AA290D" w:rsidRDefault="00AD396D" w:rsidP="0042385D">
            <w:pPr>
              <w:spacing w:line="360" w:lineRule="auto"/>
              <w:jc w:val="center"/>
              <w:rPr>
                <w:rFonts w:ascii="Arial" w:hAnsi="Arial" w:cs="Arial"/>
                <w:b/>
                <w:sz w:val="22"/>
                <w:szCs w:val="22"/>
                <w:rtl/>
              </w:rPr>
            </w:pPr>
            <w:r>
              <w:rPr>
                <w:rFonts w:ascii="Arial" w:hAnsi="Arial" w:cs="Arial" w:hint="cs"/>
                <w:b/>
                <w:sz w:val="22"/>
                <w:szCs w:val="22"/>
                <w:rtl/>
              </w:rPr>
              <w:t>דור סנדובסקי</w:t>
            </w:r>
          </w:p>
        </w:tc>
        <w:tc>
          <w:tcPr>
            <w:tcW w:w="3420" w:type="dxa"/>
            <w:tcBorders>
              <w:bottom w:val="single" w:sz="4" w:space="0" w:color="auto"/>
            </w:tcBorders>
            <w:vAlign w:val="center"/>
          </w:tcPr>
          <w:p w14:paraId="1979A197" w14:textId="579F035A" w:rsidR="00F759C0" w:rsidRPr="00AA290D" w:rsidRDefault="00AD396D" w:rsidP="0042385D">
            <w:pPr>
              <w:spacing w:line="360" w:lineRule="auto"/>
              <w:jc w:val="center"/>
              <w:rPr>
                <w:rFonts w:ascii="Arial" w:hAnsi="Arial" w:cs="Arial"/>
                <w:b/>
                <w:sz w:val="22"/>
                <w:szCs w:val="22"/>
                <w:rtl/>
              </w:rPr>
            </w:pPr>
            <w:r>
              <w:rPr>
                <w:rFonts w:ascii="Arial" w:hAnsi="Arial" w:cs="Arial" w:hint="cs"/>
                <w:b/>
                <w:sz w:val="22"/>
                <w:szCs w:val="22"/>
                <w:rtl/>
              </w:rPr>
              <w:t xml:space="preserve">סגן מנהל אגף מודיעין </w:t>
            </w:r>
          </w:p>
        </w:tc>
        <w:tc>
          <w:tcPr>
            <w:tcW w:w="2700" w:type="dxa"/>
            <w:tcBorders>
              <w:bottom w:val="single" w:sz="4" w:space="0" w:color="auto"/>
            </w:tcBorders>
            <w:vAlign w:val="center"/>
          </w:tcPr>
          <w:p w14:paraId="6A38D813" w14:textId="1D574CA7" w:rsidR="00F759C0" w:rsidRPr="00AA290D" w:rsidRDefault="00AD396D" w:rsidP="0042385D">
            <w:pPr>
              <w:spacing w:line="360" w:lineRule="auto"/>
              <w:jc w:val="center"/>
              <w:rPr>
                <w:rFonts w:ascii="Arial" w:hAnsi="Arial" w:cs="Arial"/>
                <w:b/>
                <w:sz w:val="22"/>
                <w:szCs w:val="22"/>
                <w:rtl/>
              </w:rPr>
            </w:pPr>
            <w:r>
              <w:rPr>
                <w:rFonts w:ascii="Arial" w:hAnsi="Arial" w:cs="Arial" w:hint="cs"/>
                <w:b/>
                <w:sz w:val="22"/>
                <w:szCs w:val="22"/>
                <w:rtl/>
              </w:rPr>
              <w:t>הרשות לאכיפה במקרקעין</w:t>
            </w:r>
          </w:p>
        </w:tc>
      </w:tr>
    </w:tbl>
    <w:p w14:paraId="1185E11D" w14:textId="77777777" w:rsidR="001C2C3A" w:rsidRDefault="001C2C3A"/>
    <w:sectPr w:rsidR="001C2C3A" w:rsidSect="0061430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14C35"/>
    <w:multiLevelType w:val="hybridMultilevel"/>
    <w:tmpl w:val="9D5AFBE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79906CF"/>
    <w:multiLevelType w:val="hybridMultilevel"/>
    <w:tmpl w:val="D4C40290"/>
    <w:lvl w:ilvl="0" w:tplc="A3940104">
      <w:start w:val="1"/>
      <w:numFmt w:val="decimal"/>
      <w:lvlText w:val="%1."/>
      <w:lvlJc w:val="left"/>
      <w:pPr>
        <w:ind w:left="720" w:hanging="360"/>
      </w:pPr>
      <w:rPr>
        <w:rFonts w:ascii="Arial" w:hAnsi="Arial" w:cs="Arial"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7B2ED8"/>
    <w:multiLevelType w:val="hybridMultilevel"/>
    <w:tmpl w:val="8E12E706"/>
    <w:lvl w:ilvl="0" w:tplc="04090005">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9C0"/>
    <w:rsid w:val="001276AD"/>
    <w:rsid w:val="001C2C3A"/>
    <w:rsid w:val="004B10E0"/>
    <w:rsid w:val="0061430D"/>
    <w:rsid w:val="007873F9"/>
    <w:rsid w:val="00AD396D"/>
    <w:rsid w:val="00C20799"/>
    <w:rsid w:val="00F759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22169"/>
  <w15:chartTrackingRefBased/>
  <w15:docId w15:val="{EEE4EFE6-D687-433E-9E74-6E8785920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9C0"/>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73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129265">
      <w:bodyDiv w:val="1"/>
      <w:marLeft w:val="0"/>
      <w:marRight w:val="0"/>
      <w:marTop w:val="0"/>
      <w:marBottom w:val="0"/>
      <w:divBdr>
        <w:top w:val="none" w:sz="0" w:space="0" w:color="auto"/>
        <w:left w:val="none" w:sz="0" w:space="0" w:color="auto"/>
        <w:bottom w:val="none" w:sz="0" w:space="0" w:color="auto"/>
        <w:right w:val="none" w:sz="0" w:space="0" w:color="auto"/>
      </w:divBdr>
    </w:div>
    <w:div w:id="132882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kam.mof.gov.il/document/H.7.6.1" TargetMode="External"/><Relationship Id="rId5" Type="http://schemas.openxmlformats.org/officeDocument/2006/relationships/hyperlink" Target="https://www.nevo.co.il/law_html/Law01/242_002.htm"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474</Words>
  <Characters>2370</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Ministry Of Finance</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רחל פשנוב</dc:creator>
  <cp:keywords/>
  <dc:description/>
  <cp:lastModifiedBy>רחל פשנוב</cp:lastModifiedBy>
  <cp:revision>2</cp:revision>
  <dcterms:created xsi:type="dcterms:W3CDTF">2025-10-20T09:22:00Z</dcterms:created>
  <dcterms:modified xsi:type="dcterms:W3CDTF">2025-10-20T09:22:00Z</dcterms:modified>
</cp:coreProperties>
</file>